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0A873B70" w14:textId="11FE27FB" w:rsidR="00B138F2" w:rsidRPr="00366EF0" w:rsidRDefault="00B138F2" w:rsidP="00B138F2">
      <w:pPr>
        <w:spacing w:line="240" w:lineRule="atLeast"/>
        <w:rPr>
          <w:rFonts w:ascii="Arial" w:hAnsi="Arial" w:cs="Arial"/>
          <w:b/>
          <w:bCs/>
          <w:snapToGrid w:val="0"/>
          <w:lang w:val="en-GB"/>
        </w:rPr>
      </w:pPr>
      <w:r w:rsidRPr="00366EF0">
        <w:rPr>
          <w:rFonts w:ascii="Arial" w:hAnsi="Arial" w:cs="Arial"/>
          <w:b/>
          <w:bCs/>
          <w:snapToGrid w:val="0"/>
          <w:lang w:val="en-GB"/>
        </w:rPr>
        <w:t>3GPP TSG RAN WG1 #11</w:t>
      </w:r>
      <w:r w:rsidR="00B443BC" w:rsidRPr="00366EF0">
        <w:rPr>
          <w:rFonts w:ascii="Arial" w:hAnsi="Arial" w:cs="Arial"/>
          <w:b/>
          <w:bCs/>
          <w:snapToGrid w:val="0"/>
          <w:lang w:val="en-GB"/>
        </w:rPr>
        <w:t>1</w:t>
      </w:r>
      <w:r w:rsidRPr="00366EF0">
        <w:rPr>
          <w:rFonts w:ascii="Arial" w:hAnsi="Arial" w:cs="Arial"/>
          <w:b/>
          <w:bCs/>
          <w:snapToGrid w:val="0"/>
          <w:lang w:val="en-GB"/>
        </w:rPr>
        <w:tab/>
        <w:t xml:space="preserve">   </w:t>
      </w:r>
      <w:r w:rsidRPr="00366EF0">
        <w:rPr>
          <w:rFonts w:ascii="Arial" w:hAnsi="Arial" w:cs="Arial"/>
          <w:b/>
          <w:bCs/>
          <w:snapToGrid w:val="0"/>
          <w:lang w:val="en-GB"/>
        </w:rPr>
        <w:tab/>
        <w:t xml:space="preserve"> </w:t>
      </w:r>
      <w:r w:rsidRPr="00366EF0">
        <w:rPr>
          <w:rFonts w:ascii="Arial" w:hAnsi="Arial" w:cs="Arial"/>
          <w:b/>
          <w:bCs/>
          <w:snapToGrid w:val="0"/>
          <w:lang w:val="en-GB"/>
        </w:rPr>
        <w:tab/>
        <w:t xml:space="preserve">  </w:t>
      </w:r>
      <w:r w:rsidRPr="00366EF0">
        <w:rPr>
          <w:rFonts w:ascii="Arial" w:hAnsi="Arial" w:cs="Arial"/>
          <w:b/>
          <w:bCs/>
          <w:snapToGrid w:val="0"/>
          <w:lang w:val="en-GB"/>
        </w:rPr>
        <w:tab/>
        <w:t xml:space="preserve">                </w:t>
      </w:r>
      <w:r w:rsidRPr="00366EF0">
        <w:rPr>
          <w:rFonts w:ascii="Arial" w:hAnsi="Arial" w:cs="Arial"/>
          <w:b/>
          <w:bCs/>
          <w:snapToGrid w:val="0"/>
          <w:lang w:val="en-GB"/>
        </w:rPr>
        <w:tab/>
        <w:t xml:space="preserve">      </w:t>
      </w:r>
      <w:r w:rsidR="00B443BC" w:rsidRPr="00366EF0">
        <w:rPr>
          <w:rFonts w:ascii="Arial" w:hAnsi="Arial" w:cs="Arial"/>
          <w:b/>
          <w:bCs/>
          <w:snapToGrid w:val="0"/>
          <w:lang w:val="en-GB"/>
        </w:rPr>
        <w:t>R1-2211864</w:t>
      </w:r>
    </w:p>
    <w:p w14:paraId="00FFFD86" w14:textId="1AB96751" w:rsidR="00B138F2" w:rsidRPr="00366EF0" w:rsidRDefault="00B443BC" w:rsidP="00B138F2">
      <w:pPr>
        <w:pBdr>
          <w:bottom w:val="single" w:sz="12" w:space="1" w:color="auto"/>
        </w:pBdr>
        <w:spacing w:line="240" w:lineRule="atLeast"/>
        <w:rPr>
          <w:rFonts w:ascii="Arial" w:hAnsi="Arial" w:cs="Arial"/>
          <w:b/>
          <w:bCs/>
          <w:snapToGrid w:val="0"/>
          <w:lang w:val="en-GB"/>
        </w:rPr>
      </w:pPr>
      <w:r w:rsidRPr="00366EF0">
        <w:rPr>
          <w:rFonts w:ascii="Arial" w:hAnsi="Arial" w:cs="Arial"/>
          <w:b/>
        </w:rPr>
        <w:t>Toulouse, France, November 14</w:t>
      </w:r>
      <w:r w:rsidRPr="00366EF0">
        <w:rPr>
          <w:rFonts w:ascii="Arial" w:hAnsi="Arial" w:cs="Arial"/>
          <w:b/>
          <w:vertAlign w:val="superscript"/>
        </w:rPr>
        <w:t>th</w:t>
      </w:r>
      <w:r w:rsidRPr="00366EF0">
        <w:rPr>
          <w:rFonts w:ascii="Arial" w:hAnsi="Arial" w:cs="Arial"/>
          <w:b/>
        </w:rPr>
        <w:t xml:space="preserve"> – 18</w:t>
      </w:r>
      <w:r w:rsidRPr="00366EF0">
        <w:rPr>
          <w:rFonts w:ascii="Arial" w:hAnsi="Arial" w:cs="Arial"/>
          <w:b/>
          <w:vertAlign w:val="superscript"/>
        </w:rPr>
        <w:t>th</w:t>
      </w:r>
      <w:r w:rsidRPr="00366EF0">
        <w:rPr>
          <w:rFonts w:ascii="Arial" w:hAnsi="Arial" w:cs="Arial"/>
          <w:b/>
        </w:rPr>
        <w:t>, 2022</w:t>
      </w:r>
    </w:p>
    <w:p w14:paraId="260329CA" w14:textId="10C1CB44" w:rsidR="004A0DEB" w:rsidRPr="00366EF0" w:rsidRDefault="004A0DEB" w:rsidP="004A0DEB">
      <w:pPr>
        <w:tabs>
          <w:tab w:val="left" w:pos="1985"/>
        </w:tabs>
        <w:spacing w:after="120"/>
        <w:rPr>
          <w:rFonts w:ascii="Times New Roman" w:hAnsi="Times New Roman"/>
        </w:rPr>
      </w:pPr>
      <w:r w:rsidRPr="00366EF0">
        <w:rPr>
          <w:rFonts w:ascii="Times New Roman" w:hAnsi="Times New Roman"/>
          <w:b/>
        </w:rPr>
        <w:t>Agenda item:</w:t>
      </w:r>
      <w:r w:rsidRPr="00366EF0">
        <w:rPr>
          <w:rFonts w:ascii="Times New Roman" w:hAnsi="Times New Roman"/>
          <w:b/>
        </w:rPr>
        <w:tab/>
      </w:r>
      <w:r w:rsidR="00173D77" w:rsidRPr="00366EF0">
        <w:rPr>
          <w:rFonts w:ascii="Times New Roman" w:hAnsi="Times New Roman"/>
        </w:rPr>
        <w:t>9.1.4.1</w:t>
      </w:r>
    </w:p>
    <w:p w14:paraId="6266EABF" w14:textId="7AD3148A" w:rsidR="004A0DEB" w:rsidRPr="00366EF0" w:rsidRDefault="004A0DEB" w:rsidP="000941AD">
      <w:pPr>
        <w:tabs>
          <w:tab w:val="left" w:pos="1985"/>
          <w:tab w:val="left" w:pos="5396"/>
        </w:tabs>
        <w:spacing w:after="120"/>
        <w:rPr>
          <w:rFonts w:ascii="Times New Roman" w:hAnsi="Times New Roman"/>
          <w:b/>
        </w:rPr>
      </w:pPr>
      <w:r w:rsidRPr="00366EF0">
        <w:rPr>
          <w:rFonts w:ascii="Times New Roman" w:hAnsi="Times New Roman"/>
          <w:b/>
        </w:rPr>
        <w:t>Source:</w:t>
      </w:r>
      <w:r w:rsidRPr="00366EF0">
        <w:rPr>
          <w:rFonts w:ascii="Times New Roman" w:hAnsi="Times New Roman"/>
          <w:b/>
        </w:rPr>
        <w:tab/>
      </w:r>
      <w:r w:rsidRPr="00366EF0">
        <w:rPr>
          <w:rFonts w:ascii="Times New Roman" w:hAnsi="Times New Roman"/>
        </w:rPr>
        <w:t>LG Electronics</w:t>
      </w:r>
      <w:r w:rsidR="00F341DB" w:rsidRPr="00366EF0">
        <w:rPr>
          <w:rFonts w:ascii="Times New Roman" w:hAnsi="Times New Roman"/>
        </w:rPr>
        <w:tab/>
      </w:r>
    </w:p>
    <w:p w14:paraId="21487C5A" w14:textId="1693DEBF" w:rsidR="004A0DEB" w:rsidRPr="00366EF0" w:rsidRDefault="004A0DEB" w:rsidP="004A0DEB">
      <w:pPr>
        <w:tabs>
          <w:tab w:val="left" w:pos="1985"/>
        </w:tabs>
        <w:spacing w:after="120"/>
        <w:rPr>
          <w:rFonts w:ascii="Times New Roman" w:hAnsi="Times New Roman"/>
        </w:rPr>
      </w:pPr>
      <w:r w:rsidRPr="00366EF0">
        <w:rPr>
          <w:rFonts w:ascii="Times New Roman" w:hAnsi="Times New Roman"/>
          <w:b/>
        </w:rPr>
        <w:t>Title:</w:t>
      </w:r>
      <w:r w:rsidRPr="00366EF0">
        <w:rPr>
          <w:rFonts w:ascii="Times New Roman" w:hAnsi="Times New Roman"/>
          <w:b/>
        </w:rPr>
        <w:tab/>
      </w:r>
      <w:r w:rsidR="00173D77" w:rsidRPr="00366EF0">
        <w:rPr>
          <w:rFonts w:ascii="Times New Roman" w:hAnsi="Times New Roman"/>
        </w:rPr>
        <w:t>UL precoding indication for multi-panel transmission</w:t>
      </w:r>
    </w:p>
    <w:p w14:paraId="74D74FCD" w14:textId="77777777" w:rsidR="004A0DEB" w:rsidRPr="009F384A" w:rsidRDefault="004A0DEB" w:rsidP="004A0DEB">
      <w:pPr>
        <w:tabs>
          <w:tab w:val="left" w:pos="1985"/>
        </w:tabs>
        <w:spacing w:after="120"/>
        <w:rPr>
          <w:rFonts w:ascii="Times New Roman" w:hAnsi="Times New Roman"/>
          <w:b/>
        </w:rPr>
      </w:pPr>
      <w:r w:rsidRPr="00366EF0">
        <w:rPr>
          <w:rFonts w:ascii="Times New Roman" w:hAnsi="Times New Roman"/>
          <w:b/>
        </w:rPr>
        <w:t>Document for:</w:t>
      </w:r>
      <w:r w:rsidRPr="00366EF0">
        <w:rPr>
          <w:rFonts w:ascii="Times New Roman" w:hAnsi="Times New Roman"/>
          <w:b/>
        </w:rPr>
        <w:tab/>
      </w:r>
      <w:r w:rsidRPr="00366EF0">
        <w:rPr>
          <w:rFonts w:ascii="Times New Roman" w:hAnsi="Times New Roman"/>
        </w:rPr>
        <w:t>Discussion and Decision</w:t>
      </w:r>
    </w:p>
    <w:p w14:paraId="53BB0982" w14:textId="49689E43" w:rsidR="007476F1" w:rsidRPr="004A0DEB"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sidRPr="004A0DEB">
        <w:rPr>
          <w:rFonts w:ascii="Times New Roman" w:hAnsi="Times New Roman"/>
          <w:color w:val="auto"/>
          <w:sz w:val="32"/>
          <w:szCs w:val="32"/>
          <w:lang w:eastAsia="ko-KR"/>
        </w:rPr>
        <w:t>Introduction</w:t>
      </w:r>
    </w:p>
    <w:p w14:paraId="42D18828" w14:textId="040B8EF6" w:rsidR="00E344F9" w:rsidRPr="00585A18" w:rsidRDefault="00E344F9" w:rsidP="00B62C7C">
      <w:pPr>
        <w:spacing w:after="180"/>
        <w:ind w:firstLineChars="100" w:firstLine="220"/>
        <w:rPr>
          <w:rFonts w:ascii="Times New Roman" w:hAnsi="Times New Roman"/>
          <w:sz w:val="22"/>
          <w:szCs w:val="22"/>
        </w:rPr>
      </w:pPr>
      <w:r w:rsidRPr="00585A18">
        <w:rPr>
          <w:rFonts w:ascii="Times New Roman" w:hAnsi="Times New Roman"/>
          <w:sz w:val="22"/>
          <w:szCs w:val="22"/>
        </w:rPr>
        <w:t xml:space="preserve">In this contribution, we </w:t>
      </w:r>
      <w:r w:rsidR="009F2F99" w:rsidRPr="00585A18">
        <w:rPr>
          <w:rFonts w:ascii="Times New Roman" w:hAnsi="Times New Roman"/>
          <w:sz w:val="22"/>
          <w:szCs w:val="22"/>
        </w:rPr>
        <w:t xml:space="preserve">discuss </w:t>
      </w:r>
      <w:r w:rsidR="008209FC" w:rsidRPr="00B62C7C">
        <w:rPr>
          <w:rFonts w:ascii="Times New Roman" w:hAnsi="Times New Roman"/>
          <w:sz w:val="22"/>
          <w:szCs w:val="22"/>
        </w:rPr>
        <w:t xml:space="preserve">UL precoding indication for multi-panel transmission based on S-DCI </w:t>
      </w:r>
      <w:r w:rsidR="00392F84" w:rsidRPr="00B62C7C">
        <w:rPr>
          <w:rFonts w:ascii="Times New Roman" w:hAnsi="Times New Roman"/>
          <w:sz w:val="22"/>
          <w:szCs w:val="22"/>
        </w:rPr>
        <w:t>mTRP</w:t>
      </w:r>
      <w:r w:rsidR="008209FC" w:rsidRPr="00B62C7C">
        <w:rPr>
          <w:rFonts w:ascii="Times New Roman" w:hAnsi="Times New Roman"/>
          <w:sz w:val="22"/>
          <w:szCs w:val="22"/>
        </w:rPr>
        <w:t xml:space="preserve"> </w:t>
      </w:r>
      <w:r w:rsidR="00A54BF0" w:rsidRPr="00B62C7C">
        <w:rPr>
          <w:rFonts w:ascii="Times New Roman" w:hAnsi="Times New Roman"/>
          <w:sz w:val="22"/>
          <w:szCs w:val="22"/>
        </w:rPr>
        <w:t xml:space="preserve">PUSCH framework and based on M-DCI </w:t>
      </w:r>
      <w:r w:rsidR="00392F84" w:rsidRPr="00B62C7C">
        <w:rPr>
          <w:rFonts w:ascii="Times New Roman" w:hAnsi="Times New Roman"/>
          <w:sz w:val="22"/>
          <w:szCs w:val="22"/>
        </w:rPr>
        <w:t>mTRP</w:t>
      </w:r>
      <w:r w:rsidR="00A54BF0" w:rsidRPr="00B62C7C">
        <w:rPr>
          <w:rFonts w:ascii="Times New Roman" w:hAnsi="Times New Roman"/>
          <w:sz w:val="22"/>
          <w:szCs w:val="22"/>
        </w:rPr>
        <w:t xml:space="preserve"> PUSCH framework, separately.</w:t>
      </w:r>
      <w:r w:rsidR="00087D82" w:rsidRPr="00B62C7C">
        <w:rPr>
          <w:rFonts w:ascii="Times New Roman" w:hAnsi="Times New Roman"/>
          <w:sz w:val="22"/>
          <w:szCs w:val="22"/>
        </w:rPr>
        <w:t xml:space="preserve"> Specifically, we discuss how to </w:t>
      </w:r>
      <w:r w:rsidR="00921114" w:rsidRPr="00B62C7C">
        <w:rPr>
          <w:rFonts w:ascii="Times New Roman" w:hAnsi="Times New Roman"/>
          <w:sz w:val="22"/>
          <w:szCs w:val="22"/>
        </w:rPr>
        <w:t xml:space="preserve">reuse S-DCI/M-DCI based </w:t>
      </w:r>
      <w:r w:rsidR="00392F84" w:rsidRPr="00B62C7C">
        <w:rPr>
          <w:rFonts w:ascii="Times New Roman" w:hAnsi="Times New Roman"/>
          <w:sz w:val="22"/>
          <w:szCs w:val="22"/>
        </w:rPr>
        <w:t>mTRP</w:t>
      </w:r>
      <w:r w:rsidR="00921114" w:rsidRPr="00B62C7C">
        <w:rPr>
          <w:rFonts w:ascii="Times New Roman" w:hAnsi="Times New Roman"/>
          <w:sz w:val="22"/>
          <w:szCs w:val="22"/>
        </w:rPr>
        <w:t xml:space="preserve"> PUSCH framework to schedule STxMP </w:t>
      </w:r>
      <w:r w:rsidR="008E0727" w:rsidRPr="00B62C7C">
        <w:rPr>
          <w:rFonts w:ascii="Times New Roman" w:hAnsi="Times New Roman"/>
          <w:sz w:val="22"/>
          <w:szCs w:val="22"/>
        </w:rPr>
        <w:t xml:space="preserve">PUSCH, the limitation of the legacy framework, </w:t>
      </w:r>
      <w:r w:rsidR="00D87947" w:rsidRPr="00B62C7C">
        <w:rPr>
          <w:rFonts w:ascii="Times New Roman" w:hAnsi="Times New Roman"/>
          <w:sz w:val="22"/>
          <w:szCs w:val="22"/>
        </w:rPr>
        <w:t>and potential candidates of STxMP</w:t>
      </w:r>
      <w:r w:rsidR="00127B0D" w:rsidRPr="00B62C7C">
        <w:rPr>
          <w:rFonts w:ascii="Times New Roman" w:hAnsi="Times New Roman"/>
          <w:sz w:val="22"/>
          <w:szCs w:val="22"/>
        </w:rPr>
        <w:t xml:space="preserve"> transmission scheme.</w:t>
      </w:r>
    </w:p>
    <w:p w14:paraId="27B63040" w14:textId="7345E30E" w:rsidR="001E74D3" w:rsidRDefault="00FE3657" w:rsidP="001E74D3">
      <w:pPr>
        <w:pStyle w:val="1"/>
        <w:pBdr>
          <w:top w:val="single" w:sz="12" w:space="1" w:color="auto"/>
        </w:pBdr>
        <w:spacing w:before="360" w:line="360" w:lineRule="auto"/>
        <w:rPr>
          <w:rFonts w:ascii="Times New Roman" w:hAnsi="Times New Roman"/>
          <w:color w:val="auto"/>
          <w:sz w:val="32"/>
          <w:szCs w:val="32"/>
        </w:rPr>
      </w:pPr>
      <w:r w:rsidRPr="004A0DEB">
        <w:rPr>
          <w:rFonts w:ascii="Times New Roman" w:hAnsi="Times New Roman"/>
          <w:color w:val="auto"/>
          <w:sz w:val="32"/>
          <w:szCs w:val="32"/>
        </w:rPr>
        <w:t>Discussion</w:t>
      </w:r>
    </w:p>
    <w:p w14:paraId="4661DE94" w14:textId="4A7813D0" w:rsidR="006939BD" w:rsidRPr="004A0DEB" w:rsidRDefault="0022200F" w:rsidP="009F2F99">
      <w:pPr>
        <w:pStyle w:val="2"/>
        <w:rPr>
          <w:i w:val="0"/>
        </w:rPr>
      </w:pPr>
      <w:r>
        <w:rPr>
          <w:i w:val="0"/>
        </w:rPr>
        <w:t xml:space="preserve">STxMP based on </w:t>
      </w:r>
      <w:r w:rsidR="00E73755">
        <w:rPr>
          <w:rFonts w:hint="eastAsia"/>
          <w:i w:val="0"/>
        </w:rPr>
        <w:t xml:space="preserve">S-DCI </w:t>
      </w:r>
      <w:r w:rsidR="00392F84">
        <w:rPr>
          <w:rFonts w:hint="eastAsia"/>
          <w:i w:val="0"/>
        </w:rPr>
        <w:t>mTRP</w:t>
      </w:r>
      <w:r w:rsidR="00E73755">
        <w:rPr>
          <w:rFonts w:hint="eastAsia"/>
          <w:i w:val="0"/>
        </w:rPr>
        <w:t xml:space="preserve"> PUSCH</w:t>
      </w:r>
      <w:r>
        <w:rPr>
          <w:i w:val="0"/>
        </w:rPr>
        <w:t xml:space="preserve"> framework</w:t>
      </w:r>
    </w:p>
    <w:p w14:paraId="7DE16B7A" w14:textId="03A61F55" w:rsidR="003D25E9" w:rsidRDefault="007629D1" w:rsidP="00030232">
      <w:pPr>
        <w:spacing w:after="180"/>
        <w:ind w:firstLineChars="100" w:firstLine="220"/>
        <w:rPr>
          <w:rFonts w:ascii="Times New Roman" w:hAnsi="Times New Roman"/>
          <w:sz w:val="22"/>
          <w:szCs w:val="22"/>
        </w:rPr>
      </w:pPr>
      <w:r>
        <w:rPr>
          <w:rFonts w:ascii="Times New Roman" w:hAnsi="Times New Roman" w:hint="eastAsia"/>
          <w:sz w:val="22"/>
          <w:szCs w:val="22"/>
        </w:rPr>
        <w:t xml:space="preserve">In Rel-17, S-DCI based </w:t>
      </w:r>
      <w:r w:rsidR="00392F84">
        <w:rPr>
          <w:rFonts w:ascii="Times New Roman" w:hAnsi="Times New Roman" w:hint="eastAsia"/>
          <w:sz w:val="22"/>
          <w:szCs w:val="22"/>
        </w:rPr>
        <w:t>mTRP</w:t>
      </w:r>
      <w:r>
        <w:rPr>
          <w:rFonts w:ascii="Times New Roman" w:hAnsi="Times New Roman" w:hint="eastAsia"/>
          <w:sz w:val="22"/>
          <w:szCs w:val="22"/>
        </w:rPr>
        <w:t xml:space="preserve"> PU</w:t>
      </w:r>
      <w:r w:rsidR="00C01211">
        <w:rPr>
          <w:rFonts w:ascii="Times New Roman" w:hAnsi="Times New Roman" w:hint="eastAsia"/>
          <w:sz w:val="22"/>
          <w:szCs w:val="22"/>
        </w:rPr>
        <w:t>SCH repetition is introduced.</w:t>
      </w:r>
      <w:r w:rsidR="00C01211">
        <w:rPr>
          <w:rFonts w:ascii="Times New Roman" w:hAnsi="Times New Roman"/>
          <w:sz w:val="22"/>
          <w:szCs w:val="22"/>
        </w:rPr>
        <w:t xml:space="preserve"> In order</w:t>
      </w:r>
      <w:r>
        <w:rPr>
          <w:rFonts w:ascii="Times New Roman" w:hAnsi="Times New Roman" w:hint="eastAsia"/>
          <w:sz w:val="22"/>
          <w:szCs w:val="22"/>
        </w:rPr>
        <w:t xml:space="preserve"> </w:t>
      </w:r>
      <w:r w:rsidR="00D04D4C">
        <w:rPr>
          <w:rFonts w:ascii="Times New Roman" w:hAnsi="Times New Roman"/>
          <w:sz w:val="22"/>
          <w:szCs w:val="22"/>
        </w:rPr>
        <w:t xml:space="preserve">to support this feature, </w:t>
      </w:r>
      <w:proofErr w:type="gramStart"/>
      <w:r>
        <w:rPr>
          <w:rFonts w:ascii="Times New Roman" w:hAnsi="Times New Roman"/>
          <w:sz w:val="22"/>
          <w:szCs w:val="22"/>
        </w:rPr>
        <w:t>many</w:t>
      </w:r>
      <w:proofErr w:type="gramEnd"/>
      <w:r>
        <w:rPr>
          <w:rFonts w:ascii="Times New Roman" w:hAnsi="Times New Roman"/>
          <w:sz w:val="22"/>
          <w:szCs w:val="22"/>
        </w:rPr>
        <w:t xml:space="preserve"> </w:t>
      </w:r>
      <w:r w:rsidR="00A70F12">
        <w:rPr>
          <w:rFonts w:ascii="Times New Roman" w:hAnsi="Times New Roman"/>
          <w:sz w:val="22"/>
          <w:szCs w:val="22"/>
        </w:rPr>
        <w:t>scheduling field</w:t>
      </w:r>
      <w:r w:rsidR="005A0D99">
        <w:rPr>
          <w:rFonts w:ascii="Times New Roman" w:hAnsi="Times New Roman"/>
          <w:sz w:val="22"/>
          <w:szCs w:val="22"/>
        </w:rPr>
        <w:t>s</w:t>
      </w:r>
      <w:r w:rsidR="00A70F12">
        <w:rPr>
          <w:rFonts w:ascii="Times New Roman" w:hAnsi="Times New Roman"/>
          <w:sz w:val="22"/>
          <w:szCs w:val="22"/>
        </w:rPr>
        <w:t xml:space="preserve"> and </w:t>
      </w:r>
      <w:r>
        <w:rPr>
          <w:rFonts w:ascii="Times New Roman" w:hAnsi="Times New Roman"/>
          <w:sz w:val="22"/>
          <w:szCs w:val="22"/>
        </w:rPr>
        <w:t>parameter</w:t>
      </w:r>
      <w:r w:rsidR="00A70F12">
        <w:rPr>
          <w:rFonts w:ascii="Times New Roman" w:hAnsi="Times New Roman"/>
          <w:sz w:val="22"/>
          <w:szCs w:val="22"/>
        </w:rPr>
        <w:t>s</w:t>
      </w:r>
      <w:r>
        <w:rPr>
          <w:rFonts w:ascii="Times New Roman" w:hAnsi="Times New Roman"/>
          <w:sz w:val="22"/>
          <w:szCs w:val="22"/>
        </w:rPr>
        <w:t xml:space="preserve"> </w:t>
      </w:r>
      <w:r w:rsidR="00A70F12">
        <w:rPr>
          <w:rFonts w:ascii="Times New Roman" w:hAnsi="Times New Roman"/>
          <w:sz w:val="22"/>
          <w:szCs w:val="22"/>
        </w:rPr>
        <w:t>such as SRI,</w:t>
      </w:r>
      <w:r w:rsidR="00F71685">
        <w:rPr>
          <w:rFonts w:ascii="Times New Roman" w:hAnsi="Times New Roman"/>
          <w:sz w:val="22"/>
          <w:szCs w:val="22"/>
        </w:rPr>
        <w:t xml:space="preserve"> T</w:t>
      </w:r>
      <w:r w:rsidR="00A70F12">
        <w:rPr>
          <w:rFonts w:ascii="Times New Roman" w:hAnsi="Times New Roman"/>
          <w:sz w:val="22"/>
          <w:szCs w:val="22"/>
        </w:rPr>
        <w:t>PMI, TPC, PTRS</w:t>
      </w:r>
      <w:r w:rsidR="00973102">
        <w:rPr>
          <w:rFonts w:ascii="Times New Roman" w:hAnsi="Times New Roman"/>
          <w:sz w:val="22"/>
          <w:szCs w:val="22"/>
        </w:rPr>
        <w:t>,</w:t>
      </w:r>
      <w:r w:rsidR="001644C2">
        <w:rPr>
          <w:rFonts w:ascii="Times New Roman" w:hAnsi="Times New Roman"/>
          <w:sz w:val="22"/>
          <w:szCs w:val="22"/>
        </w:rPr>
        <w:t xml:space="preserve"> </w:t>
      </w:r>
      <w:r w:rsidR="00030232">
        <w:rPr>
          <w:rFonts w:ascii="Times New Roman" w:hAnsi="Times New Roman"/>
          <w:sz w:val="22"/>
          <w:szCs w:val="22"/>
        </w:rPr>
        <w:t>SRS resource set</w:t>
      </w:r>
      <w:r w:rsidR="00973102">
        <w:rPr>
          <w:rFonts w:ascii="Times New Roman" w:hAnsi="Times New Roman"/>
          <w:sz w:val="22"/>
          <w:szCs w:val="22"/>
        </w:rPr>
        <w:t>, and PUSCH power control parameters</w:t>
      </w:r>
      <w:r w:rsidR="00030232">
        <w:rPr>
          <w:rFonts w:ascii="Times New Roman" w:hAnsi="Times New Roman"/>
          <w:sz w:val="22"/>
          <w:szCs w:val="22"/>
        </w:rPr>
        <w:t xml:space="preserve"> are extended in TRP specific manner </w:t>
      </w:r>
      <w:r w:rsidR="006306D3">
        <w:rPr>
          <w:rFonts w:ascii="Times New Roman" w:hAnsi="Times New Roman"/>
          <w:sz w:val="22"/>
          <w:szCs w:val="22"/>
        </w:rPr>
        <w:t>and SRS resource set indicator field is also introduced.</w:t>
      </w:r>
      <w:r w:rsidR="00973418">
        <w:rPr>
          <w:rFonts w:ascii="Times New Roman" w:hAnsi="Times New Roman"/>
          <w:sz w:val="22"/>
          <w:szCs w:val="22"/>
        </w:rPr>
        <w:t xml:space="preserve"> </w:t>
      </w:r>
      <w:r w:rsidR="000A1C42">
        <w:rPr>
          <w:rFonts w:ascii="Times New Roman" w:hAnsi="Times New Roman"/>
          <w:sz w:val="22"/>
          <w:szCs w:val="22"/>
        </w:rPr>
        <w:t xml:space="preserve">Even though STxMP and </w:t>
      </w:r>
      <w:r w:rsidR="00392F84">
        <w:rPr>
          <w:rFonts w:ascii="Times New Roman" w:hAnsi="Times New Roman"/>
          <w:sz w:val="22"/>
          <w:szCs w:val="22"/>
        </w:rPr>
        <w:t>mTRP</w:t>
      </w:r>
      <w:r w:rsidR="000A1C42">
        <w:rPr>
          <w:rFonts w:ascii="Times New Roman" w:hAnsi="Times New Roman"/>
          <w:sz w:val="22"/>
          <w:szCs w:val="22"/>
        </w:rPr>
        <w:t xml:space="preserve"> PUSCH repetition </w:t>
      </w:r>
      <w:r w:rsidR="00C7270F">
        <w:rPr>
          <w:rFonts w:ascii="Times New Roman" w:hAnsi="Times New Roman"/>
          <w:sz w:val="22"/>
          <w:szCs w:val="22"/>
        </w:rPr>
        <w:t>are</w:t>
      </w:r>
      <w:r w:rsidR="000A1C42">
        <w:rPr>
          <w:rFonts w:ascii="Times New Roman" w:hAnsi="Times New Roman"/>
          <w:sz w:val="22"/>
          <w:szCs w:val="22"/>
        </w:rPr>
        <w:t xml:space="preserve"> different transmission scheme</w:t>
      </w:r>
      <w:r w:rsidR="00C7270F">
        <w:rPr>
          <w:rFonts w:ascii="Times New Roman" w:hAnsi="Times New Roman"/>
          <w:sz w:val="22"/>
          <w:szCs w:val="22"/>
        </w:rPr>
        <w:t>s</w:t>
      </w:r>
      <w:r w:rsidR="000A1C42">
        <w:rPr>
          <w:rFonts w:ascii="Times New Roman" w:hAnsi="Times New Roman"/>
          <w:sz w:val="22"/>
          <w:szCs w:val="22"/>
        </w:rPr>
        <w:t xml:space="preserve">, </w:t>
      </w:r>
      <w:r w:rsidR="00C90006">
        <w:rPr>
          <w:rFonts w:ascii="Times New Roman" w:hAnsi="Times New Roman"/>
          <w:sz w:val="22"/>
          <w:szCs w:val="22"/>
        </w:rPr>
        <w:t xml:space="preserve">the </w:t>
      </w:r>
      <w:r w:rsidR="00C7270F">
        <w:rPr>
          <w:rFonts w:ascii="Times New Roman" w:hAnsi="Times New Roman"/>
          <w:sz w:val="22"/>
          <w:szCs w:val="22"/>
        </w:rPr>
        <w:t xml:space="preserve">precoder indication mechanism designed for </w:t>
      </w:r>
      <w:r w:rsidR="00392F84">
        <w:rPr>
          <w:rFonts w:ascii="Times New Roman" w:hAnsi="Times New Roman"/>
          <w:sz w:val="22"/>
          <w:szCs w:val="22"/>
        </w:rPr>
        <w:t>mTRP</w:t>
      </w:r>
      <w:r w:rsidR="00C7270F">
        <w:rPr>
          <w:rFonts w:ascii="Times New Roman" w:hAnsi="Times New Roman"/>
          <w:sz w:val="22"/>
          <w:szCs w:val="22"/>
        </w:rPr>
        <w:t xml:space="preserve"> PUSCH can be a starting point for STxMP precoder indication because </w:t>
      </w:r>
      <w:r w:rsidR="00C90006">
        <w:rPr>
          <w:rFonts w:ascii="Times New Roman" w:hAnsi="Times New Roman"/>
          <w:sz w:val="22"/>
          <w:szCs w:val="22"/>
        </w:rPr>
        <w:t xml:space="preserve">two features have </w:t>
      </w:r>
      <w:r w:rsidR="00C7270F">
        <w:rPr>
          <w:rFonts w:ascii="Times New Roman" w:hAnsi="Times New Roman"/>
          <w:sz w:val="22"/>
          <w:szCs w:val="22"/>
        </w:rPr>
        <w:t xml:space="preserve">similarity </w:t>
      </w:r>
      <w:r w:rsidR="006101EE">
        <w:rPr>
          <w:rFonts w:ascii="Times New Roman" w:hAnsi="Times New Roman"/>
          <w:sz w:val="22"/>
          <w:szCs w:val="22"/>
        </w:rPr>
        <w:t>from signaling perspective</w:t>
      </w:r>
      <w:r w:rsidR="00C7270F">
        <w:rPr>
          <w:rFonts w:ascii="Times New Roman" w:hAnsi="Times New Roman"/>
          <w:sz w:val="22"/>
          <w:szCs w:val="22"/>
        </w:rPr>
        <w:t xml:space="preserve">. </w:t>
      </w:r>
      <w:r w:rsidR="00F75ED9">
        <w:rPr>
          <w:rFonts w:ascii="Times New Roman" w:hAnsi="Times New Roman"/>
          <w:sz w:val="22"/>
          <w:szCs w:val="22"/>
        </w:rPr>
        <w:t xml:space="preserve">Therefore, </w:t>
      </w:r>
      <w:r w:rsidR="000A1C42">
        <w:rPr>
          <w:rFonts w:ascii="Times New Roman" w:hAnsi="Times New Roman"/>
          <w:sz w:val="22"/>
          <w:szCs w:val="22"/>
        </w:rPr>
        <w:t>t</w:t>
      </w:r>
      <w:r w:rsidR="00973102">
        <w:rPr>
          <w:rFonts w:ascii="Times New Roman" w:hAnsi="Times New Roman"/>
          <w:sz w:val="22"/>
          <w:szCs w:val="22"/>
        </w:rPr>
        <w:t>hese fields and parameters</w:t>
      </w:r>
      <w:r w:rsidR="00F75ED9">
        <w:rPr>
          <w:rFonts w:ascii="Times New Roman" w:hAnsi="Times New Roman"/>
          <w:sz w:val="22"/>
          <w:szCs w:val="22"/>
        </w:rPr>
        <w:t xml:space="preserve"> for </w:t>
      </w:r>
      <w:r w:rsidR="00392F84">
        <w:rPr>
          <w:rFonts w:ascii="Times New Roman" w:hAnsi="Times New Roman"/>
          <w:sz w:val="22"/>
          <w:szCs w:val="22"/>
        </w:rPr>
        <w:t>mTRP</w:t>
      </w:r>
      <w:r w:rsidR="00F75ED9">
        <w:rPr>
          <w:rFonts w:ascii="Times New Roman" w:hAnsi="Times New Roman"/>
          <w:sz w:val="22"/>
          <w:szCs w:val="22"/>
        </w:rPr>
        <w:t xml:space="preserve"> PUSCH repetition</w:t>
      </w:r>
      <w:r w:rsidR="00973102">
        <w:rPr>
          <w:rFonts w:ascii="Times New Roman" w:hAnsi="Times New Roman"/>
          <w:sz w:val="22"/>
          <w:szCs w:val="22"/>
        </w:rPr>
        <w:t xml:space="preserve"> can </w:t>
      </w:r>
      <w:r w:rsidR="000A1C42">
        <w:rPr>
          <w:rFonts w:ascii="Times New Roman" w:hAnsi="Times New Roman"/>
          <w:sz w:val="22"/>
          <w:szCs w:val="22"/>
        </w:rPr>
        <w:t xml:space="preserve">be reused or slightly modified </w:t>
      </w:r>
      <w:r w:rsidR="00235C8A">
        <w:rPr>
          <w:rFonts w:ascii="Times New Roman" w:hAnsi="Times New Roman"/>
          <w:sz w:val="22"/>
          <w:szCs w:val="22"/>
        </w:rPr>
        <w:t>to support STxMP without starting from the sc</w:t>
      </w:r>
      <w:r w:rsidR="008043D9">
        <w:rPr>
          <w:rFonts w:ascii="Times New Roman" w:hAnsi="Times New Roman"/>
          <w:sz w:val="22"/>
          <w:szCs w:val="22"/>
        </w:rPr>
        <w:t>r</w:t>
      </w:r>
      <w:r w:rsidR="00235C8A">
        <w:rPr>
          <w:rFonts w:ascii="Times New Roman" w:hAnsi="Times New Roman"/>
          <w:sz w:val="22"/>
          <w:szCs w:val="22"/>
        </w:rPr>
        <w:t>atch</w:t>
      </w:r>
      <w:r w:rsidR="00F75ED9">
        <w:rPr>
          <w:rFonts w:ascii="Times New Roman" w:hAnsi="Times New Roman"/>
          <w:sz w:val="22"/>
          <w:szCs w:val="22"/>
        </w:rPr>
        <w:t>.</w:t>
      </w:r>
      <w:r w:rsidR="00F71685">
        <w:rPr>
          <w:rFonts w:ascii="Times New Roman" w:hAnsi="Times New Roman"/>
          <w:sz w:val="22"/>
          <w:szCs w:val="22"/>
        </w:rPr>
        <w:t xml:space="preserve"> </w:t>
      </w:r>
    </w:p>
    <w:p w14:paraId="4730A24B" w14:textId="77777777" w:rsidR="0059696B" w:rsidRPr="00E72595" w:rsidRDefault="0059696B" w:rsidP="0059696B">
      <w:pPr>
        <w:spacing w:after="180"/>
        <w:ind w:firstLineChars="100" w:firstLine="216"/>
        <w:rPr>
          <w:rFonts w:ascii="Times New Roman" w:hAnsi="Times New Roman"/>
          <w:sz w:val="22"/>
          <w:szCs w:val="22"/>
        </w:rPr>
      </w:pPr>
      <w:r w:rsidRPr="00D62AC7">
        <w:rPr>
          <w:rFonts w:ascii="Times New Roman" w:hAnsi="Times New Roman"/>
          <w:b/>
          <w:sz w:val="22"/>
          <w:szCs w:val="22"/>
        </w:rPr>
        <w:t xml:space="preserve">Observation 1: Many scheduling fields and parameters to support </w:t>
      </w:r>
      <w:r>
        <w:rPr>
          <w:rFonts w:ascii="Times New Roman" w:hAnsi="Times New Roman" w:hint="eastAsia"/>
          <w:b/>
          <w:sz w:val="22"/>
          <w:szCs w:val="22"/>
        </w:rPr>
        <w:t xml:space="preserve">Rel-17 </w:t>
      </w:r>
      <w:r>
        <w:rPr>
          <w:rFonts w:ascii="Times New Roman" w:hAnsi="Times New Roman"/>
          <w:b/>
          <w:sz w:val="22"/>
          <w:szCs w:val="22"/>
        </w:rPr>
        <w:t>mTRP</w:t>
      </w:r>
      <w:r w:rsidRPr="00D62AC7">
        <w:rPr>
          <w:rFonts w:ascii="Times New Roman" w:hAnsi="Times New Roman"/>
          <w:b/>
          <w:sz w:val="22"/>
          <w:szCs w:val="22"/>
        </w:rPr>
        <w:t xml:space="preserve"> PUSCH repetition such as 2 SRI fields, 2 TPMI fields, 2 TPC fields, 2 PTRS fields, 2 SRS resource sets, 2 PUSCH power control parameters, and SRS resource set indicator field can be reused or slightly modified to support STxMP. </w:t>
      </w:r>
    </w:p>
    <w:p w14:paraId="39610CD8" w14:textId="713E16BD" w:rsidR="00560AE2" w:rsidRDefault="00560AE2" w:rsidP="00030232">
      <w:pPr>
        <w:spacing w:after="180"/>
        <w:ind w:firstLineChars="100" w:firstLine="220"/>
        <w:rPr>
          <w:rFonts w:ascii="Times New Roman" w:hAnsi="Times New Roman"/>
          <w:sz w:val="22"/>
          <w:szCs w:val="22"/>
        </w:rPr>
      </w:pPr>
      <w:r w:rsidRPr="0006185A">
        <w:rPr>
          <w:rFonts w:ascii="Times New Roman" w:hAnsi="Times New Roman"/>
          <w:sz w:val="22"/>
          <w:szCs w:val="22"/>
        </w:rPr>
        <w:t xml:space="preserve">SRS resource set indicator field also can be reused for STxMP transmission. </w:t>
      </w:r>
      <w:r w:rsidR="00C73550">
        <w:rPr>
          <w:rFonts w:ascii="Times New Roman" w:hAnsi="Times New Roman"/>
          <w:sz w:val="22"/>
          <w:szCs w:val="22"/>
        </w:rPr>
        <w:t xml:space="preserve">In case of 00/01, </w:t>
      </w:r>
      <w:r w:rsidR="00406382">
        <w:rPr>
          <w:rFonts w:ascii="Times New Roman" w:hAnsi="Times New Roman"/>
          <w:sz w:val="22"/>
          <w:szCs w:val="22"/>
        </w:rPr>
        <w:t>single panel is used for UL transmission</w:t>
      </w:r>
      <w:r w:rsidR="00C73550">
        <w:rPr>
          <w:rFonts w:ascii="Times New Roman" w:hAnsi="Times New Roman"/>
          <w:sz w:val="22"/>
          <w:szCs w:val="22"/>
        </w:rPr>
        <w:t xml:space="preserve"> and</w:t>
      </w:r>
      <w:r w:rsidR="00406382">
        <w:rPr>
          <w:rFonts w:ascii="Times New Roman" w:hAnsi="Times New Roman"/>
          <w:sz w:val="22"/>
          <w:szCs w:val="22"/>
        </w:rPr>
        <w:t xml:space="preserve"> panel selection </w:t>
      </w:r>
      <w:r w:rsidR="006640CB">
        <w:rPr>
          <w:rFonts w:ascii="Times New Roman" w:hAnsi="Times New Roman"/>
          <w:sz w:val="22"/>
          <w:szCs w:val="22"/>
        </w:rPr>
        <w:t xml:space="preserve">can be done with 00 or 01. In case of 10/11, STxMP transmission is applied </w:t>
      </w:r>
      <w:r w:rsidR="004C76B8">
        <w:rPr>
          <w:rFonts w:ascii="Times New Roman" w:hAnsi="Times New Roman"/>
          <w:sz w:val="22"/>
          <w:szCs w:val="22"/>
        </w:rPr>
        <w:t xml:space="preserve">and those two codepoints can be used for different purpose. For example, </w:t>
      </w:r>
      <w:r w:rsidR="009E7B67">
        <w:rPr>
          <w:rFonts w:ascii="Times New Roman" w:hAnsi="Times New Roman"/>
          <w:sz w:val="22"/>
          <w:szCs w:val="22"/>
        </w:rPr>
        <w:t xml:space="preserve">it can be used for </w:t>
      </w:r>
      <w:r w:rsidR="00667E4E">
        <w:rPr>
          <w:rFonts w:ascii="Times New Roman" w:hAnsi="Times New Roman"/>
          <w:sz w:val="22"/>
          <w:szCs w:val="22"/>
        </w:rPr>
        <w:t>dynamic switching STxMP scheme</w:t>
      </w:r>
      <w:r w:rsidR="009E7B67">
        <w:rPr>
          <w:rFonts w:ascii="Times New Roman" w:hAnsi="Times New Roman"/>
          <w:sz w:val="22"/>
          <w:szCs w:val="22"/>
        </w:rPr>
        <w:t>s</w:t>
      </w:r>
      <w:r w:rsidR="00667E4E">
        <w:rPr>
          <w:rFonts w:ascii="Times New Roman" w:hAnsi="Times New Roman"/>
          <w:sz w:val="22"/>
          <w:szCs w:val="22"/>
        </w:rPr>
        <w:t xml:space="preserve"> for </w:t>
      </w:r>
      <w:proofErr w:type="spellStart"/>
      <w:r w:rsidR="00667E4E">
        <w:rPr>
          <w:rFonts w:ascii="Times New Roman" w:hAnsi="Times New Roman"/>
          <w:sz w:val="22"/>
          <w:szCs w:val="22"/>
        </w:rPr>
        <w:t>eMBB</w:t>
      </w:r>
      <w:proofErr w:type="spellEnd"/>
      <w:r w:rsidR="00667E4E">
        <w:rPr>
          <w:rFonts w:ascii="Times New Roman" w:hAnsi="Times New Roman"/>
          <w:sz w:val="22"/>
          <w:szCs w:val="22"/>
        </w:rPr>
        <w:t xml:space="preserve"> </w:t>
      </w:r>
      <w:r w:rsidR="00872348">
        <w:rPr>
          <w:rFonts w:ascii="Times New Roman" w:hAnsi="Times New Roman"/>
          <w:sz w:val="22"/>
          <w:szCs w:val="22"/>
        </w:rPr>
        <w:t xml:space="preserve">(10) </w:t>
      </w:r>
      <w:r w:rsidR="00667E4E">
        <w:rPr>
          <w:rFonts w:ascii="Times New Roman" w:hAnsi="Times New Roman"/>
          <w:sz w:val="22"/>
          <w:szCs w:val="22"/>
        </w:rPr>
        <w:t>and for URLLC</w:t>
      </w:r>
      <w:r w:rsidR="00872348">
        <w:rPr>
          <w:rFonts w:ascii="Times New Roman" w:hAnsi="Times New Roman"/>
          <w:sz w:val="22"/>
          <w:szCs w:val="22"/>
        </w:rPr>
        <w:t xml:space="preserve"> (11)</w:t>
      </w:r>
      <w:r w:rsidR="009E7B67">
        <w:rPr>
          <w:rFonts w:ascii="Times New Roman" w:hAnsi="Times New Roman"/>
          <w:sz w:val="22"/>
          <w:szCs w:val="22"/>
        </w:rPr>
        <w:t xml:space="preserve">. </w:t>
      </w:r>
      <w:r w:rsidR="000947F2">
        <w:rPr>
          <w:rFonts w:ascii="Times New Roman" w:hAnsi="Times New Roman"/>
          <w:sz w:val="22"/>
          <w:szCs w:val="22"/>
        </w:rPr>
        <w:t>Furthermore, i</w:t>
      </w:r>
      <w:r w:rsidR="00D15AE0">
        <w:rPr>
          <w:rFonts w:ascii="Times New Roman" w:hAnsi="Times New Roman"/>
          <w:sz w:val="22"/>
          <w:szCs w:val="22"/>
        </w:rPr>
        <w:t xml:space="preserve">f </w:t>
      </w:r>
      <w:r w:rsidR="00C22C99">
        <w:rPr>
          <w:rFonts w:ascii="Times New Roman" w:hAnsi="Times New Roman"/>
          <w:sz w:val="22"/>
          <w:szCs w:val="22"/>
        </w:rPr>
        <w:t>repetition number is indicate</w:t>
      </w:r>
      <w:r w:rsidR="0061487C">
        <w:rPr>
          <w:rFonts w:ascii="Times New Roman" w:hAnsi="Times New Roman"/>
          <w:sz w:val="22"/>
          <w:szCs w:val="22"/>
        </w:rPr>
        <w:t>d as N</w:t>
      </w:r>
      <w:r w:rsidR="000947F2">
        <w:rPr>
          <w:rFonts w:ascii="Times New Roman" w:hAnsi="Times New Roman"/>
          <w:sz w:val="22"/>
          <w:szCs w:val="22"/>
        </w:rPr>
        <w:t>&gt;1</w:t>
      </w:r>
      <w:r w:rsidR="00735778">
        <w:rPr>
          <w:rFonts w:ascii="Times New Roman" w:hAnsi="Times New Roman"/>
          <w:sz w:val="22"/>
          <w:szCs w:val="22"/>
        </w:rPr>
        <w:t xml:space="preserve"> with</w:t>
      </w:r>
      <w:r w:rsidR="00C22C99">
        <w:rPr>
          <w:rFonts w:ascii="Times New Roman" w:hAnsi="Times New Roman"/>
          <w:sz w:val="22"/>
          <w:szCs w:val="22"/>
        </w:rPr>
        <w:t xml:space="preserve"> </w:t>
      </w:r>
      <w:r w:rsidR="00D8147B">
        <w:rPr>
          <w:rFonts w:ascii="Times New Roman" w:hAnsi="Times New Roman"/>
          <w:sz w:val="22"/>
          <w:szCs w:val="22"/>
        </w:rPr>
        <w:t>11</w:t>
      </w:r>
      <w:r w:rsidR="00735778">
        <w:rPr>
          <w:rFonts w:ascii="Times New Roman" w:hAnsi="Times New Roman"/>
          <w:sz w:val="22"/>
          <w:szCs w:val="22"/>
        </w:rPr>
        <w:t xml:space="preserve">, </w:t>
      </w:r>
      <w:r w:rsidR="00D8147B">
        <w:rPr>
          <w:rFonts w:ascii="Times New Roman" w:hAnsi="Times New Roman"/>
          <w:sz w:val="22"/>
          <w:szCs w:val="22"/>
        </w:rPr>
        <w:t xml:space="preserve">URLLC </w:t>
      </w:r>
      <w:r w:rsidR="00735778">
        <w:rPr>
          <w:rFonts w:ascii="Times New Roman" w:hAnsi="Times New Roman"/>
          <w:sz w:val="22"/>
          <w:szCs w:val="22"/>
        </w:rPr>
        <w:t xml:space="preserve">STxMP transmission </w:t>
      </w:r>
      <w:r w:rsidR="0061487C">
        <w:rPr>
          <w:rFonts w:ascii="Times New Roman" w:hAnsi="Times New Roman"/>
          <w:sz w:val="22"/>
          <w:szCs w:val="22"/>
        </w:rPr>
        <w:t>is repeated N time</w:t>
      </w:r>
      <w:r w:rsidR="005372CB">
        <w:rPr>
          <w:rFonts w:ascii="Times New Roman" w:hAnsi="Times New Roman"/>
          <w:sz w:val="22"/>
          <w:szCs w:val="22"/>
        </w:rPr>
        <w:t>s</w:t>
      </w:r>
      <w:r w:rsidR="0061487C">
        <w:rPr>
          <w:rFonts w:ascii="Times New Roman" w:hAnsi="Times New Roman"/>
          <w:sz w:val="22"/>
          <w:szCs w:val="22"/>
        </w:rPr>
        <w:t xml:space="preserve"> for N transmission </w:t>
      </w:r>
      <w:r w:rsidR="00C22C99">
        <w:rPr>
          <w:rFonts w:ascii="Times New Roman" w:hAnsi="Times New Roman"/>
          <w:sz w:val="22"/>
          <w:szCs w:val="22"/>
        </w:rPr>
        <w:t>occasion</w:t>
      </w:r>
      <w:r w:rsidR="005372CB">
        <w:rPr>
          <w:rFonts w:ascii="Times New Roman" w:hAnsi="Times New Roman"/>
          <w:sz w:val="22"/>
          <w:szCs w:val="22"/>
        </w:rPr>
        <w:t>s.</w:t>
      </w:r>
      <w:r w:rsidR="00581A2E">
        <w:rPr>
          <w:rFonts w:ascii="Times New Roman" w:hAnsi="Times New Roman"/>
          <w:sz w:val="22"/>
          <w:szCs w:val="22"/>
        </w:rPr>
        <w:t xml:space="preserve"> As a result, PUSCH reliability can be further enhanced.</w:t>
      </w:r>
      <w:r w:rsidR="00BF05F5">
        <w:rPr>
          <w:rFonts w:ascii="Times New Roman" w:hAnsi="Times New Roman"/>
          <w:sz w:val="22"/>
          <w:szCs w:val="22"/>
        </w:rPr>
        <w:t xml:space="preserve"> </w:t>
      </w:r>
      <w:r w:rsidR="008003C5">
        <w:rPr>
          <w:rFonts w:ascii="Times New Roman" w:hAnsi="Times New Roman"/>
          <w:sz w:val="22"/>
          <w:szCs w:val="22"/>
        </w:rPr>
        <w:t>On the other hand, i</w:t>
      </w:r>
      <w:r w:rsidR="00872348">
        <w:rPr>
          <w:rFonts w:ascii="Times New Roman" w:hAnsi="Times New Roman"/>
          <w:sz w:val="22"/>
          <w:szCs w:val="22"/>
        </w:rPr>
        <w:t xml:space="preserve">f </w:t>
      </w:r>
      <w:r w:rsidR="00D8147B">
        <w:rPr>
          <w:rFonts w:ascii="Times New Roman" w:hAnsi="Times New Roman"/>
          <w:sz w:val="22"/>
          <w:szCs w:val="22"/>
        </w:rPr>
        <w:t xml:space="preserve">repetition number is indicated as N&gt;1 with 10, </w:t>
      </w:r>
      <w:r w:rsidR="00764C35">
        <w:rPr>
          <w:rFonts w:ascii="Times New Roman" w:hAnsi="Times New Roman"/>
          <w:sz w:val="22"/>
          <w:szCs w:val="22"/>
        </w:rPr>
        <w:t xml:space="preserve">motivation to support </w:t>
      </w:r>
      <w:proofErr w:type="spellStart"/>
      <w:r w:rsidR="008003C5">
        <w:rPr>
          <w:rFonts w:ascii="Times New Roman" w:hAnsi="Times New Roman"/>
          <w:sz w:val="22"/>
          <w:szCs w:val="22"/>
        </w:rPr>
        <w:t>eMBB</w:t>
      </w:r>
      <w:proofErr w:type="spellEnd"/>
      <w:r w:rsidR="008003C5">
        <w:rPr>
          <w:rFonts w:ascii="Times New Roman" w:hAnsi="Times New Roman"/>
          <w:sz w:val="22"/>
          <w:szCs w:val="22"/>
        </w:rPr>
        <w:t xml:space="preserve"> STxMP</w:t>
      </w:r>
      <w:r w:rsidR="006938C3">
        <w:rPr>
          <w:rFonts w:ascii="Times New Roman" w:hAnsi="Times New Roman"/>
          <w:sz w:val="22"/>
          <w:szCs w:val="22"/>
        </w:rPr>
        <w:t xml:space="preserve"> (</w:t>
      </w:r>
      <w:r w:rsidR="00071854">
        <w:rPr>
          <w:rFonts w:ascii="Times New Roman" w:hAnsi="Times New Roman"/>
          <w:sz w:val="22"/>
          <w:szCs w:val="22"/>
        </w:rPr>
        <w:t>i.e., SDM STxMP</w:t>
      </w:r>
      <w:r w:rsidR="006938C3">
        <w:rPr>
          <w:rFonts w:ascii="Times New Roman" w:hAnsi="Times New Roman"/>
          <w:sz w:val="22"/>
          <w:szCs w:val="22"/>
        </w:rPr>
        <w:t>)</w:t>
      </w:r>
      <w:r w:rsidR="008003C5">
        <w:rPr>
          <w:rFonts w:ascii="Times New Roman" w:hAnsi="Times New Roman"/>
          <w:sz w:val="22"/>
          <w:szCs w:val="22"/>
        </w:rPr>
        <w:t xml:space="preserve"> + </w:t>
      </w:r>
      <w:r w:rsidR="00764C35">
        <w:rPr>
          <w:rFonts w:ascii="Times New Roman" w:hAnsi="Times New Roman"/>
          <w:sz w:val="22"/>
          <w:szCs w:val="22"/>
        </w:rPr>
        <w:t xml:space="preserve">TDM </w:t>
      </w:r>
      <w:r w:rsidR="008003C5">
        <w:rPr>
          <w:rFonts w:ascii="Times New Roman" w:hAnsi="Times New Roman"/>
          <w:sz w:val="22"/>
          <w:szCs w:val="22"/>
        </w:rPr>
        <w:t>repetition</w:t>
      </w:r>
      <w:r w:rsidR="00764C35">
        <w:rPr>
          <w:rFonts w:ascii="Times New Roman" w:hAnsi="Times New Roman"/>
          <w:sz w:val="22"/>
          <w:szCs w:val="22"/>
        </w:rPr>
        <w:t xml:space="preserve"> is not clear. Therefore,</w:t>
      </w:r>
      <w:r w:rsidR="008003C5">
        <w:rPr>
          <w:rFonts w:ascii="Times New Roman" w:hAnsi="Times New Roman"/>
          <w:sz w:val="22"/>
          <w:szCs w:val="22"/>
        </w:rPr>
        <w:t xml:space="preserve"> </w:t>
      </w:r>
      <w:r w:rsidR="00D8147B">
        <w:rPr>
          <w:rFonts w:ascii="Times New Roman" w:hAnsi="Times New Roman"/>
          <w:sz w:val="22"/>
          <w:szCs w:val="22"/>
        </w:rPr>
        <w:t>Rel-17 MTRP TDM repetition</w:t>
      </w:r>
      <w:r w:rsidR="00473132">
        <w:rPr>
          <w:rFonts w:ascii="Times New Roman" w:hAnsi="Times New Roman"/>
          <w:sz w:val="22"/>
          <w:szCs w:val="22"/>
        </w:rPr>
        <w:t xml:space="preserve"> can be applied</w:t>
      </w:r>
      <w:r w:rsidR="00764C35">
        <w:rPr>
          <w:rFonts w:ascii="Times New Roman" w:hAnsi="Times New Roman"/>
          <w:sz w:val="22"/>
          <w:szCs w:val="22"/>
        </w:rPr>
        <w:t xml:space="preserve"> in this case.</w:t>
      </w:r>
    </w:p>
    <w:p w14:paraId="2EB1724E" w14:textId="65A8B22F" w:rsidR="006D2616" w:rsidRDefault="006D2616" w:rsidP="006D2616">
      <w:pPr>
        <w:spacing w:after="180"/>
        <w:ind w:firstLineChars="100" w:firstLine="216"/>
        <w:rPr>
          <w:rFonts w:ascii="Times New Roman" w:hAnsi="Times New Roman"/>
          <w:b/>
          <w:sz w:val="22"/>
          <w:szCs w:val="22"/>
        </w:rPr>
      </w:pPr>
      <w:r w:rsidRPr="00D15AE0">
        <w:rPr>
          <w:rFonts w:ascii="Times New Roman" w:hAnsi="Times New Roman"/>
          <w:b/>
          <w:sz w:val="22"/>
          <w:szCs w:val="22"/>
        </w:rPr>
        <w:t xml:space="preserve">Proposal </w:t>
      </w:r>
      <w:r w:rsidR="00E97BB6">
        <w:rPr>
          <w:rFonts w:ascii="Times New Roman" w:hAnsi="Times New Roman"/>
          <w:b/>
          <w:sz w:val="22"/>
          <w:szCs w:val="22"/>
        </w:rPr>
        <w:t>1</w:t>
      </w:r>
      <w:r w:rsidRPr="00D15AE0">
        <w:rPr>
          <w:rFonts w:ascii="Times New Roman" w:hAnsi="Times New Roman"/>
          <w:b/>
          <w:sz w:val="22"/>
          <w:szCs w:val="22"/>
        </w:rPr>
        <w:t xml:space="preserve">: Reuse </w:t>
      </w:r>
      <w:r w:rsidRPr="0006185A">
        <w:rPr>
          <w:rFonts w:ascii="Times New Roman" w:hAnsi="Times New Roman"/>
          <w:b/>
          <w:sz w:val="22"/>
          <w:szCs w:val="22"/>
        </w:rPr>
        <w:t>SRS resource set indicator field</w:t>
      </w:r>
      <w:r w:rsidRPr="00D15AE0">
        <w:rPr>
          <w:rFonts w:ascii="Times New Roman" w:hAnsi="Times New Roman"/>
          <w:b/>
          <w:sz w:val="22"/>
          <w:szCs w:val="22"/>
        </w:rPr>
        <w:t xml:space="preserve"> for panel selection</w:t>
      </w:r>
      <w:r w:rsidR="00D15AE0" w:rsidRPr="00D15AE0">
        <w:rPr>
          <w:rFonts w:ascii="Times New Roman" w:hAnsi="Times New Roman"/>
          <w:b/>
          <w:sz w:val="22"/>
          <w:szCs w:val="22"/>
        </w:rPr>
        <w:t xml:space="preserve"> transmission</w:t>
      </w:r>
      <w:r w:rsidRPr="00D15AE0">
        <w:rPr>
          <w:rFonts w:ascii="Times New Roman" w:hAnsi="Times New Roman"/>
          <w:b/>
          <w:sz w:val="22"/>
          <w:szCs w:val="22"/>
        </w:rPr>
        <w:t xml:space="preserve"> </w:t>
      </w:r>
      <w:r w:rsidR="00D7294B">
        <w:rPr>
          <w:rFonts w:ascii="Times New Roman" w:hAnsi="Times New Roman"/>
          <w:b/>
          <w:sz w:val="22"/>
          <w:szCs w:val="22"/>
        </w:rPr>
        <w:t xml:space="preserve">(00/01) </w:t>
      </w:r>
      <w:r w:rsidR="00D15AE0" w:rsidRPr="00D15AE0">
        <w:rPr>
          <w:rFonts w:ascii="Times New Roman" w:hAnsi="Times New Roman"/>
          <w:b/>
          <w:sz w:val="22"/>
          <w:szCs w:val="22"/>
        </w:rPr>
        <w:t xml:space="preserve">and </w:t>
      </w:r>
      <w:r w:rsidR="006938C3">
        <w:rPr>
          <w:rFonts w:ascii="Times New Roman" w:hAnsi="Times New Roman"/>
          <w:b/>
          <w:sz w:val="22"/>
          <w:szCs w:val="22"/>
        </w:rPr>
        <w:t xml:space="preserve">for </w:t>
      </w:r>
      <w:r w:rsidR="00D15AE0" w:rsidRPr="00D15AE0">
        <w:rPr>
          <w:rFonts w:ascii="Times New Roman" w:hAnsi="Times New Roman"/>
          <w:b/>
          <w:sz w:val="22"/>
          <w:szCs w:val="22"/>
        </w:rPr>
        <w:t>STxMP transmission</w:t>
      </w:r>
      <w:r w:rsidR="00D7294B">
        <w:rPr>
          <w:rFonts w:ascii="Times New Roman" w:hAnsi="Times New Roman"/>
          <w:b/>
          <w:sz w:val="22"/>
          <w:szCs w:val="22"/>
        </w:rPr>
        <w:t xml:space="preserve"> </w:t>
      </w:r>
      <w:r w:rsidR="006938C3">
        <w:rPr>
          <w:rFonts w:ascii="Times New Roman" w:hAnsi="Times New Roman"/>
          <w:b/>
          <w:sz w:val="22"/>
          <w:szCs w:val="22"/>
        </w:rPr>
        <w:t xml:space="preserve">scheme switching </w:t>
      </w:r>
      <w:r w:rsidR="00D7294B">
        <w:rPr>
          <w:rFonts w:ascii="Times New Roman" w:hAnsi="Times New Roman"/>
          <w:b/>
          <w:sz w:val="22"/>
          <w:szCs w:val="22"/>
        </w:rPr>
        <w:t>(10/11)</w:t>
      </w:r>
      <w:r w:rsidR="00E7521B">
        <w:rPr>
          <w:rFonts w:ascii="Times New Roman" w:hAnsi="Times New Roman"/>
          <w:b/>
          <w:sz w:val="22"/>
          <w:szCs w:val="22"/>
        </w:rPr>
        <w:t>.</w:t>
      </w:r>
    </w:p>
    <w:p w14:paraId="0CF3A586" w14:textId="13C8AE29" w:rsidR="00581A2E" w:rsidRDefault="00581A2E" w:rsidP="006D2616">
      <w:pPr>
        <w:spacing w:after="180"/>
        <w:ind w:firstLineChars="100" w:firstLine="216"/>
        <w:rPr>
          <w:rFonts w:ascii="Times New Roman" w:hAnsi="Times New Roman"/>
          <w:b/>
          <w:sz w:val="22"/>
          <w:szCs w:val="22"/>
        </w:rPr>
      </w:pPr>
      <w:r w:rsidRPr="00ED0F7C">
        <w:rPr>
          <w:rFonts w:ascii="Times New Roman" w:hAnsi="Times New Roman"/>
          <w:b/>
          <w:sz w:val="22"/>
          <w:szCs w:val="22"/>
        </w:rPr>
        <w:t xml:space="preserve">Proposal </w:t>
      </w:r>
      <w:r w:rsidR="00E97BB6">
        <w:rPr>
          <w:rFonts w:ascii="Times New Roman" w:hAnsi="Times New Roman"/>
          <w:b/>
          <w:sz w:val="22"/>
          <w:szCs w:val="22"/>
        </w:rPr>
        <w:t>2</w:t>
      </w:r>
      <w:r w:rsidRPr="00ED0F7C">
        <w:rPr>
          <w:rFonts w:ascii="Times New Roman" w:hAnsi="Times New Roman"/>
          <w:b/>
          <w:sz w:val="22"/>
          <w:szCs w:val="22"/>
        </w:rPr>
        <w:t xml:space="preserve">: </w:t>
      </w:r>
      <w:r w:rsidR="004500CF">
        <w:rPr>
          <w:rFonts w:ascii="Times New Roman" w:hAnsi="Times New Roman"/>
          <w:b/>
          <w:sz w:val="22"/>
          <w:szCs w:val="22"/>
        </w:rPr>
        <w:t xml:space="preserve">Support to configure </w:t>
      </w:r>
      <w:r w:rsidR="00D22FCC">
        <w:rPr>
          <w:rFonts w:ascii="Times New Roman" w:hAnsi="Times New Roman"/>
          <w:b/>
          <w:sz w:val="22"/>
          <w:szCs w:val="22"/>
        </w:rPr>
        <w:t xml:space="preserve">SFN </w:t>
      </w:r>
      <w:r w:rsidR="004500CF">
        <w:rPr>
          <w:rFonts w:ascii="Times New Roman" w:hAnsi="Times New Roman"/>
          <w:b/>
          <w:sz w:val="22"/>
          <w:szCs w:val="22"/>
        </w:rPr>
        <w:t>STxMP and time domain repetition at the same time for further PUSCH reliability enhancement</w:t>
      </w:r>
      <w:r>
        <w:rPr>
          <w:rFonts w:ascii="Times New Roman" w:hAnsi="Times New Roman"/>
          <w:b/>
          <w:sz w:val="22"/>
          <w:szCs w:val="22"/>
        </w:rPr>
        <w:t>.</w:t>
      </w:r>
    </w:p>
    <w:p w14:paraId="1087E7A8" w14:textId="14CE22C1" w:rsidR="00071854" w:rsidRPr="00071854" w:rsidRDefault="00071854" w:rsidP="006D2616">
      <w:pPr>
        <w:spacing w:after="180"/>
        <w:ind w:firstLineChars="100" w:firstLine="216"/>
        <w:rPr>
          <w:rFonts w:ascii="Times New Roman" w:hAnsi="Times New Roman"/>
          <w:b/>
          <w:sz w:val="22"/>
          <w:szCs w:val="22"/>
        </w:rPr>
      </w:pPr>
      <w:r w:rsidRPr="00ED0F7C">
        <w:rPr>
          <w:rFonts w:ascii="Times New Roman" w:hAnsi="Times New Roman"/>
          <w:b/>
          <w:sz w:val="22"/>
          <w:szCs w:val="22"/>
        </w:rPr>
        <w:t xml:space="preserve">Proposal </w:t>
      </w:r>
      <w:r w:rsidR="00E97BB6">
        <w:rPr>
          <w:rFonts w:ascii="Times New Roman" w:hAnsi="Times New Roman"/>
          <w:b/>
          <w:sz w:val="22"/>
          <w:szCs w:val="22"/>
        </w:rPr>
        <w:t>3</w:t>
      </w:r>
      <w:r w:rsidRPr="00ED0F7C">
        <w:rPr>
          <w:rFonts w:ascii="Times New Roman" w:hAnsi="Times New Roman"/>
          <w:b/>
          <w:sz w:val="22"/>
          <w:szCs w:val="22"/>
        </w:rPr>
        <w:t xml:space="preserve">: </w:t>
      </w:r>
      <w:r>
        <w:rPr>
          <w:rFonts w:ascii="Times New Roman" w:hAnsi="Times New Roman"/>
          <w:b/>
          <w:sz w:val="22"/>
          <w:szCs w:val="22"/>
        </w:rPr>
        <w:t xml:space="preserve">Support dynamic switching between </w:t>
      </w:r>
      <w:r w:rsidR="00D22FCC">
        <w:rPr>
          <w:rFonts w:ascii="Times New Roman" w:hAnsi="Times New Roman"/>
          <w:b/>
          <w:sz w:val="22"/>
          <w:szCs w:val="22"/>
        </w:rPr>
        <w:t>SDM</w:t>
      </w:r>
      <w:r w:rsidR="005A41E3">
        <w:rPr>
          <w:rFonts w:ascii="Times New Roman" w:hAnsi="Times New Roman"/>
          <w:b/>
          <w:sz w:val="22"/>
          <w:szCs w:val="22"/>
        </w:rPr>
        <w:t>/</w:t>
      </w:r>
      <w:r w:rsidR="005A41E3">
        <w:rPr>
          <w:rFonts w:ascii="Times New Roman" w:hAnsi="Times New Roman" w:hint="eastAsia"/>
          <w:b/>
          <w:sz w:val="22"/>
          <w:szCs w:val="22"/>
        </w:rPr>
        <w:t>SFN</w:t>
      </w:r>
      <w:r w:rsidR="00D22FCC">
        <w:rPr>
          <w:rFonts w:ascii="Times New Roman" w:hAnsi="Times New Roman"/>
          <w:b/>
          <w:sz w:val="22"/>
          <w:szCs w:val="22"/>
        </w:rPr>
        <w:t xml:space="preserve"> </w:t>
      </w:r>
      <w:r>
        <w:rPr>
          <w:rFonts w:ascii="Times New Roman" w:hAnsi="Times New Roman"/>
          <w:b/>
          <w:sz w:val="22"/>
          <w:szCs w:val="22"/>
        </w:rPr>
        <w:t xml:space="preserve">STxMP scheme and Rel-17 TDM repetition </w:t>
      </w:r>
      <w:r w:rsidR="00D22FCC">
        <w:rPr>
          <w:rFonts w:ascii="Times New Roman" w:hAnsi="Times New Roman"/>
          <w:b/>
          <w:sz w:val="22"/>
          <w:szCs w:val="22"/>
        </w:rPr>
        <w:t>based on repetition number.</w:t>
      </w:r>
    </w:p>
    <w:p w14:paraId="6A2F2BD5" w14:textId="4CF153E1" w:rsidR="006D2616" w:rsidRPr="006D2616" w:rsidRDefault="00FC5DCA" w:rsidP="00030232">
      <w:pPr>
        <w:spacing w:after="180"/>
        <w:ind w:firstLineChars="100" w:firstLine="220"/>
        <w:rPr>
          <w:rFonts w:ascii="Times New Roman" w:hAnsi="Times New Roman"/>
          <w:sz w:val="22"/>
          <w:szCs w:val="22"/>
        </w:rPr>
      </w:pPr>
      <w:r>
        <w:rPr>
          <w:rFonts w:ascii="Times New Roman" w:hAnsi="Times New Roman"/>
          <w:sz w:val="22"/>
          <w:szCs w:val="22"/>
        </w:rPr>
        <w:lastRenderedPageBreak/>
        <w:t xml:space="preserve">Legacy </w:t>
      </w:r>
      <w:r w:rsidR="005372CB">
        <w:rPr>
          <w:rFonts w:ascii="Times New Roman" w:hAnsi="Times New Roman" w:hint="eastAsia"/>
          <w:sz w:val="22"/>
          <w:szCs w:val="22"/>
        </w:rPr>
        <w:t xml:space="preserve">DMRS field </w:t>
      </w:r>
      <w:r>
        <w:rPr>
          <w:rFonts w:ascii="Times New Roman" w:hAnsi="Times New Roman"/>
          <w:sz w:val="22"/>
          <w:szCs w:val="22"/>
        </w:rPr>
        <w:t xml:space="preserve">can be reused </w:t>
      </w:r>
      <w:r w:rsidR="005372CB">
        <w:rPr>
          <w:rFonts w:ascii="Times New Roman" w:hAnsi="Times New Roman" w:hint="eastAsia"/>
          <w:sz w:val="22"/>
          <w:szCs w:val="22"/>
        </w:rPr>
        <w:t xml:space="preserve">for SDM STxMP </w:t>
      </w:r>
      <w:r>
        <w:rPr>
          <w:rFonts w:ascii="Times New Roman" w:hAnsi="Times New Roman"/>
          <w:sz w:val="22"/>
          <w:szCs w:val="22"/>
        </w:rPr>
        <w:t>but DMRS ports should be grouped for different panel</w:t>
      </w:r>
      <w:r w:rsidR="007B637D">
        <w:rPr>
          <w:rFonts w:ascii="Times New Roman" w:hAnsi="Times New Roman"/>
          <w:sz w:val="22"/>
          <w:szCs w:val="22"/>
        </w:rPr>
        <w:t>s. Specifically, total rank is</w:t>
      </w:r>
      <w:r w:rsidR="00563F39">
        <w:rPr>
          <w:rFonts w:ascii="Times New Roman" w:hAnsi="Times New Roman"/>
          <w:sz w:val="22"/>
          <w:szCs w:val="22"/>
        </w:rPr>
        <w:t xml:space="preserve"> determined by the</w:t>
      </w:r>
      <w:r w:rsidR="007B637D">
        <w:rPr>
          <w:rFonts w:ascii="Times New Roman" w:hAnsi="Times New Roman"/>
          <w:sz w:val="22"/>
          <w:szCs w:val="22"/>
        </w:rPr>
        <w:t xml:space="preserve"> sum of RI for 1</w:t>
      </w:r>
      <w:r w:rsidR="007B637D" w:rsidRPr="0006185A">
        <w:rPr>
          <w:rFonts w:ascii="Times New Roman" w:hAnsi="Times New Roman"/>
          <w:sz w:val="22"/>
          <w:szCs w:val="22"/>
          <w:vertAlign w:val="superscript"/>
        </w:rPr>
        <w:t>st</w:t>
      </w:r>
      <w:r w:rsidR="007B637D">
        <w:rPr>
          <w:rFonts w:ascii="Times New Roman" w:hAnsi="Times New Roman"/>
          <w:sz w:val="22"/>
          <w:szCs w:val="22"/>
        </w:rPr>
        <w:t xml:space="preserve"> SRI/TPMI </w:t>
      </w:r>
      <w:r w:rsidR="004E54B0">
        <w:rPr>
          <w:rFonts w:ascii="Times New Roman" w:hAnsi="Times New Roman"/>
          <w:sz w:val="22"/>
          <w:szCs w:val="22"/>
        </w:rPr>
        <w:t xml:space="preserve">(e.g. RI1) </w:t>
      </w:r>
      <w:r w:rsidR="007B637D">
        <w:rPr>
          <w:rFonts w:ascii="Times New Roman" w:hAnsi="Times New Roman"/>
          <w:sz w:val="22"/>
          <w:szCs w:val="22"/>
        </w:rPr>
        <w:t xml:space="preserve">and </w:t>
      </w:r>
      <w:r w:rsidR="00774977">
        <w:rPr>
          <w:rFonts w:ascii="Times New Roman" w:hAnsi="Times New Roman"/>
          <w:sz w:val="22"/>
          <w:szCs w:val="22"/>
        </w:rPr>
        <w:t xml:space="preserve">RI for </w:t>
      </w:r>
      <w:r w:rsidR="007B637D">
        <w:rPr>
          <w:rFonts w:ascii="Times New Roman" w:hAnsi="Times New Roman"/>
          <w:sz w:val="22"/>
          <w:szCs w:val="22"/>
        </w:rPr>
        <w:t>2</w:t>
      </w:r>
      <w:r w:rsidR="007B637D" w:rsidRPr="0006185A">
        <w:rPr>
          <w:rFonts w:ascii="Times New Roman" w:hAnsi="Times New Roman"/>
          <w:sz w:val="22"/>
          <w:szCs w:val="22"/>
          <w:vertAlign w:val="superscript"/>
        </w:rPr>
        <w:t>nd</w:t>
      </w:r>
      <w:r w:rsidR="007B637D">
        <w:rPr>
          <w:rFonts w:ascii="Times New Roman" w:hAnsi="Times New Roman"/>
          <w:sz w:val="22"/>
          <w:szCs w:val="22"/>
        </w:rPr>
        <w:t xml:space="preserve"> SRI/TPMI</w:t>
      </w:r>
      <w:r w:rsidR="00563F39">
        <w:rPr>
          <w:rFonts w:ascii="Times New Roman" w:hAnsi="Times New Roman"/>
          <w:sz w:val="22"/>
          <w:szCs w:val="22"/>
        </w:rPr>
        <w:t xml:space="preserve"> </w:t>
      </w:r>
      <w:r w:rsidR="004E54B0">
        <w:rPr>
          <w:rFonts w:ascii="Times New Roman" w:hAnsi="Times New Roman"/>
          <w:sz w:val="22"/>
          <w:szCs w:val="22"/>
        </w:rPr>
        <w:t xml:space="preserve">(e.g. RI2) </w:t>
      </w:r>
      <w:r w:rsidR="00563F39">
        <w:rPr>
          <w:rFonts w:ascii="Times New Roman" w:hAnsi="Times New Roman"/>
          <w:sz w:val="22"/>
          <w:szCs w:val="22"/>
        </w:rPr>
        <w:t xml:space="preserve">and DMRS ports are indicated based on the total rank. Then, DMRS ports for each panel </w:t>
      </w:r>
      <w:r w:rsidR="00C85154">
        <w:rPr>
          <w:rFonts w:ascii="Times New Roman" w:hAnsi="Times New Roman"/>
          <w:sz w:val="22"/>
          <w:szCs w:val="22"/>
        </w:rPr>
        <w:t xml:space="preserve">can be grouped in a following simple way. First RI1 DMRS </w:t>
      </w:r>
      <w:r w:rsidR="004E54B0">
        <w:rPr>
          <w:rFonts w:ascii="Times New Roman" w:hAnsi="Times New Roman"/>
          <w:sz w:val="22"/>
          <w:szCs w:val="22"/>
        </w:rPr>
        <w:t>p</w:t>
      </w:r>
      <w:r w:rsidR="00C85154">
        <w:rPr>
          <w:rFonts w:ascii="Times New Roman" w:hAnsi="Times New Roman"/>
          <w:sz w:val="22"/>
          <w:szCs w:val="22"/>
        </w:rPr>
        <w:t xml:space="preserve">orts among indicated DMRS ports </w:t>
      </w:r>
      <w:r w:rsidR="00774977">
        <w:rPr>
          <w:rFonts w:ascii="Times New Roman" w:hAnsi="Times New Roman"/>
          <w:sz w:val="22"/>
          <w:szCs w:val="22"/>
        </w:rPr>
        <w:t>are allocated for 1</w:t>
      </w:r>
      <w:r w:rsidR="00774977" w:rsidRPr="00ED0F7C">
        <w:rPr>
          <w:rFonts w:ascii="Times New Roman" w:hAnsi="Times New Roman"/>
          <w:sz w:val="22"/>
          <w:szCs w:val="22"/>
          <w:vertAlign w:val="superscript"/>
        </w:rPr>
        <w:t>st</w:t>
      </w:r>
      <w:r w:rsidR="00774977">
        <w:rPr>
          <w:rFonts w:ascii="Times New Roman" w:hAnsi="Times New Roman"/>
          <w:sz w:val="22"/>
          <w:szCs w:val="22"/>
        </w:rPr>
        <w:t xml:space="preserve"> SRI/TPMI and rest of them are for 2nd SRI/TPMI.</w:t>
      </w:r>
    </w:p>
    <w:p w14:paraId="79E1BD07" w14:textId="43180102" w:rsidR="00607F80" w:rsidRDefault="00E7521B" w:rsidP="00607F80">
      <w:pPr>
        <w:spacing w:after="180"/>
        <w:ind w:firstLineChars="100" w:firstLine="216"/>
        <w:rPr>
          <w:rFonts w:ascii="Times New Roman" w:hAnsi="Times New Roman"/>
          <w:b/>
          <w:sz w:val="22"/>
          <w:szCs w:val="22"/>
        </w:rPr>
      </w:pPr>
      <w:r w:rsidRPr="00ED0F7C">
        <w:rPr>
          <w:rFonts w:ascii="Times New Roman" w:hAnsi="Times New Roman"/>
          <w:b/>
          <w:sz w:val="22"/>
          <w:szCs w:val="22"/>
        </w:rPr>
        <w:t xml:space="preserve">Proposal </w:t>
      </w:r>
      <w:r w:rsidR="00E97BB6">
        <w:rPr>
          <w:rFonts w:ascii="Times New Roman" w:hAnsi="Times New Roman"/>
          <w:b/>
          <w:sz w:val="22"/>
          <w:szCs w:val="22"/>
        </w:rPr>
        <w:t>4</w:t>
      </w:r>
      <w:r w:rsidRPr="00607F80">
        <w:rPr>
          <w:rFonts w:ascii="Times New Roman" w:hAnsi="Times New Roman"/>
          <w:b/>
          <w:sz w:val="22"/>
          <w:szCs w:val="22"/>
        </w:rPr>
        <w:t xml:space="preserve">: </w:t>
      </w:r>
      <w:r w:rsidR="00AD1211" w:rsidRPr="00607F80">
        <w:rPr>
          <w:rFonts w:ascii="Times New Roman" w:hAnsi="Times New Roman"/>
          <w:b/>
          <w:sz w:val="22"/>
          <w:szCs w:val="22"/>
        </w:rPr>
        <w:t xml:space="preserve">For SDM STxMP, </w:t>
      </w:r>
      <w:r w:rsidR="00A3290B" w:rsidRPr="00607F80">
        <w:rPr>
          <w:rFonts w:ascii="Times New Roman" w:hAnsi="Times New Roman"/>
          <w:b/>
          <w:sz w:val="22"/>
          <w:szCs w:val="22"/>
        </w:rPr>
        <w:t xml:space="preserve">a single </w:t>
      </w:r>
      <w:r w:rsidR="007E276D" w:rsidRPr="00607F80">
        <w:rPr>
          <w:rFonts w:ascii="Times New Roman" w:hAnsi="Times New Roman"/>
          <w:b/>
          <w:sz w:val="22"/>
          <w:szCs w:val="22"/>
        </w:rPr>
        <w:t>DMRS port indication</w:t>
      </w:r>
      <w:r w:rsidRPr="00607F80">
        <w:rPr>
          <w:rFonts w:ascii="Times New Roman" w:hAnsi="Times New Roman"/>
          <w:b/>
          <w:sz w:val="22"/>
          <w:szCs w:val="22"/>
        </w:rPr>
        <w:t xml:space="preserve"> field </w:t>
      </w:r>
      <w:r w:rsidR="00607F80">
        <w:rPr>
          <w:rFonts w:ascii="Times New Roman" w:hAnsi="Times New Roman"/>
          <w:b/>
          <w:sz w:val="22"/>
          <w:szCs w:val="22"/>
        </w:rPr>
        <w:t xml:space="preserve">is reused </w:t>
      </w:r>
      <w:r w:rsidR="007E276D" w:rsidRPr="00607F80">
        <w:rPr>
          <w:rFonts w:ascii="Times New Roman" w:hAnsi="Times New Roman"/>
          <w:b/>
          <w:sz w:val="22"/>
          <w:szCs w:val="22"/>
        </w:rPr>
        <w:t xml:space="preserve">and </w:t>
      </w:r>
      <w:r w:rsidR="00607F80" w:rsidRPr="00607F80">
        <w:rPr>
          <w:rFonts w:ascii="Times New Roman" w:hAnsi="Times New Roman"/>
          <w:b/>
          <w:sz w:val="22"/>
          <w:szCs w:val="22"/>
        </w:rPr>
        <w:t>f</w:t>
      </w:r>
      <w:r w:rsidR="00607F80" w:rsidRPr="00BA6112">
        <w:rPr>
          <w:rFonts w:ascii="Times New Roman" w:hAnsi="Times New Roman"/>
          <w:b/>
          <w:sz w:val="22"/>
          <w:szCs w:val="22"/>
        </w:rPr>
        <w:t>irst RI1 DMRS ports among indicated DMRS ports are allocated for 1</w:t>
      </w:r>
      <w:r w:rsidR="00607F80" w:rsidRPr="00BA6112">
        <w:rPr>
          <w:rFonts w:ascii="Times New Roman" w:hAnsi="Times New Roman"/>
          <w:b/>
          <w:sz w:val="22"/>
          <w:szCs w:val="22"/>
          <w:vertAlign w:val="superscript"/>
        </w:rPr>
        <w:t>st</w:t>
      </w:r>
      <w:r w:rsidR="00607F80" w:rsidRPr="00BA6112">
        <w:rPr>
          <w:rFonts w:ascii="Times New Roman" w:hAnsi="Times New Roman"/>
          <w:b/>
          <w:sz w:val="22"/>
          <w:szCs w:val="22"/>
        </w:rPr>
        <w:t xml:space="preserve"> SRI/TPMI and rest of them are for 2nd SRI/TPMI.</w:t>
      </w:r>
    </w:p>
    <w:p w14:paraId="6A011322" w14:textId="69061D9F" w:rsidR="00EB0B69" w:rsidRDefault="00EB0B69" w:rsidP="00366EF0">
      <w:pPr>
        <w:spacing w:after="180"/>
        <w:ind w:firstLineChars="100" w:firstLine="220"/>
        <w:rPr>
          <w:rFonts w:ascii="Times New Roman" w:hAnsi="Times New Roman"/>
          <w:sz w:val="22"/>
          <w:szCs w:val="22"/>
        </w:rPr>
      </w:pPr>
      <w:r w:rsidRPr="00366EF0">
        <w:rPr>
          <w:rFonts w:ascii="Times New Roman" w:hAnsi="Times New Roman"/>
          <w:sz w:val="22"/>
          <w:szCs w:val="22"/>
        </w:rPr>
        <w:t>Another remaining issue for SDM STxMP is</w:t>
      </w:r>
      <w:r w:rsidR="0026620B" w:rsidRPr="00366EF0">
        <w:rPr>
          <w:rFonts w:ascii="Times New Roman" w:hAnsi="Times New Roman"/>
          <w:sz w:val="22"/>
          <w:szCs w:val="22"/>
        </w:rPr>
        <w:t xml:space="preserve"> </w:t>
      </w:r>
      <w:r w:rsidR="00C204EA">
        <w:rPr>
          <w:rFonts w:ascii="Times New Roman" w:hAnsi="Times New Roman"/>
          <w:sz w:val="22"/>
          <w:szCs w:val="22"/>
        </w:rPr>
        <w:t xml:space="preserve">about </w:t>
      </w:r>
      <w:proofErr w:type="spellStart"/>
      <w:r w:rsidR="0026620B" w:rsidRPr="00366EF0">
        <w:rPr>
          <w:rFonts w:ascii="Times New Roman" w:hAnsi="Times New Roman"/>
          <w:sz w:val="22"/>
          <w:szCs w:val="22"/>
        </w:rPr>
        <w:t>maxRank</w:t>
      </w:r>
      <w:proofErr w:type="spellEnd"/>
      <w:r w:rsidR="0026620B" w:rsidRPr="00366EF0">
        <w:rPr>
          <w:rFonts w:ascii="Times New Roman" w:hAnsi="Times New Roman"/>
          <w:sz w:val="22"/>
          <w:szCs w:val="22"/>
        </w:rPr>
        <w:t xml:space="preserve"> parameter.</w:t>
      </w:r>
      <w:r w:rsidR="00C204EA">
        <w:rPr>
          <w:rFonts w:ascii="Times New Roman" w:hAnsi="Times New Roman"/>
          <w:sz w:val="22"/>
          <w:szCs w:val="22"/>
        </w:rPr>
        <w:t xml:space="preserve"> </w:t>
      </w:r>
      <w:r w:rsidR="00BB1FBE">
        <w:rPr>
          <w:rFonts w:ascii="Times New Roman" w:hAnsi="Times New Roman"/>
          <w:sz w:val="22"/>
          <w:szCs w:val="22"/>
        </w:rPr>
        <w:t xml:space="preserve">Three alternatives were discussed in the last meeting: reuse legacy </w:t>
      </w:r>
      <w:proofErr w:type="spellStart"/>
      <w:r w:rsidR="00BB1FBE">
        <w:rPr>
          <w:rFonts w:ascii="Times New Roman" w:hAnsi="Times New Roman"/>
          <w:sz w:val="22"/>
          <w:szCs w:val="22"/>
        </w:rPr>
        <w:t>maxRank</w:t>
      </w:r>
      <w:proofErr w:type="spellEnd"/>
      <w:r w:rsidR="00BB1FBE">
        <w:rPr>
          <w:rFonts w:ascii="Times New Roman" w:hAnsi="Times New Roman"/>
          <w:sz w:val="22"/>
          <w:szCs w:val="22"/>
        </w:rPr>
        <w:t xml:space="preserve">, </w:t>
      </w:r>
      <w:r w:rsidR="00362E2A">
        <w:rPr>
          <w:rFonts w:ascii="Times New Roman" w:hAnsi="Times New Roman"/>
          <w:sz w:val="22"/>
          <w:szCs w:val="22"/>
        </w:rPr>
        <w:t xml:space="preserve">introduce </w:t>
      </w:r>
      <w:r w:rsidR="00A16E22">
        <w:rPr>
          <w:rFonts w:ascii="Times New Roman" w:hAnsi="Times New Roman"/>
          <w:sz w:val="22"/>
          <w:szCs w:val="22"/>
        </w:rPr>
        <w:t>separate</w:t>
      </w:r>
      <w:r w:rsidR="00362E2A">
        <w:rPr>
          <w:rFonts w:ascii="Times New Roman" w:hAnsi="Times New Roman"/>
          <w:sz w:val="22"/>
          <w:szCs w:val="22"/>
        </w:rPr>
        <w:t xml:space="preserve"> </w:t>
      </w:r>
      <w:proofErr w:type="spellStart"/>
      <w:r w:rsidR="00362E2A">
        <w:rPr>
          <w:rFonts w:ascii="Times New Roman" w:hAnsi="Times New Roman"/>
          <w:sz w:val="22"/>
          <w:szCs w:val="22"/>
        </w:rPr>
        <w:t>maxRank</w:t>
      </w:r>
      <w:proofErr w:type="spellEnd"/>
      <w:r w:rsidR="00362E2A">
        <w:rPr>
          <w:rFonts w:ascii="Times New Roman" w:hAnsi="Times New Roman"/>
          <w:sz w:val="22"/>
          <w:szCs w:val="22"/>
        </w:rPr>
        <w:t xml:space="preserve"> for STxMP,</w:t>
      </w:r>
      <w:r w:rsidR="00362E2A" w:rsidRPr="00362E2A">
        <w:rPr>
          <w:rFonts w:ascii="Times New Roman" w:hAnsi="Times New Roman"/>
          <w:sz w:val="22"/>
          <w:szCs w:val="22"/>
        </w:rPr>
        <w:t xml:space="preserve"> </w:t>
      </w:r>
      <w:r w:rsidR="00362E2A">
        <w:rPr>
          <w:rFonts w:ascii="Times New Roman" w:hAnsi="Times New Roman"/>
          <w:sz w:val="22"/>
          <w:szCs w:val="22"/>
        </w:rPr>
        <w:t xml:space="preserve">or introduce </w:t>
      </w:r>
      <w:r w:rsidR="00A16E22">
        <w:rPr>
          <w:rFonts w:ascii="Times New Roman" w:hAnsi="Times New Roman"/>
          <w:sz w:val="22"/>
          <w:szCs w:val="22"/>
        </w:rPr>
        <w:t>separate</w:t>
      </w:r>
      <w:r w:rsidR="00362E2A">
        <w:rPr>
          <w:rFonts w:ascii="Times New Roman" w:hAnsi="Times New Roman"/>
          <w:sz w:val="22"/>
          <w:szCs w:val="22"/>
        </w:rPr>
        <w:t xml:space="preserve"> </w:t>
      </w:r>
      <w:proofErr w:type="spellStart"/>
      <w:r w:rsidR="00362E2A">
        <w:rPr>
          <w:rFonts w:ascii="Times New Roman" w:hAnsi="Times New Roman"/>
          <w:sz w:val="22"/>
          <w:szCs w:val="22"/>
        </w:rPr>
        <w:t>maxRank</w:t>
      </w:r>
      <w:proofErr w:type="spellEnd"/>
      <w:r w:rsidR="00362E2A">
        <w:rPr>
          <w:rFonts w:ascii="Times New Roman" w:hAnsi="Times New Roman"/>
          <w:sz w:val="22"/>
          <w:szCs w:val="22"/>
        </w:rPr>
        <w:t xml:space="preserve"> per panel. In our view, </w:t>
      </w:r>
      <w:r w:rsidR="00A16E22">
        <w:rPr>
          <w:rFonts w:ascii="Times New Roman" w:hAnsi="Times New Roman"/>
          <w:sz w:val="22"/>
          <w:szCs w:val="22"/>
        </w:rPr>
        <w:t xml:space="preserve">it is desirable to introduce two separate </w:t>
      </w:r>
      <w:proofErr w:type="spellStart"/>
      <w:r w:rsidR="00A16E22">
        <w:rPr>
          <w:rFonts w:ascii="Times New Roman" w:hAnsi="Times New Roman"/>
          <w:sz w:val="22"/>
          <w:szCs w:val="22"/>
        </w:rPr>
        <w:t>maxRank</w:t>
      </w:r>
      <w:proofErr w:type="spellEnd"/>
      <w:r w:rsidR="00A16E22">
        <w:rPr>
          <w:rFonts w:ascii="Times New Roman" w:hAnsi="Times New Roman"/>
          <w:sz w:val="22"/>
          <w:szCs w:val="22"/>
        </w:rPr>
        <w:t xml:space="preserve"> for </w:t>
      </w:r>
      <w:r w:rsidR="00C27FDF">
        <w:rPr>
          <w:rFonts w:ascii="Times New Roman" w:hAnsi="Times New Roman"/>
          <w:sz w:val="22"/>
          <w:szCs w:val="22"/>
        </w:rPr>
        <w:t xml:space="preserve">flexible implementation of </w:t>
      </w:r>
      <w:r w:rsidR="00A16E22">
        <w:rPr>
          <w:rFonts w:ascii="Times New Roman" w:hAnsi="Times New Roman"/>
          <w:sz w:val="22"/>
          <w:szCs w:val="22"/>
        </w:rPr>
        <w:t xml:space="preserve">two panels, respectively, </w:t>
      </w:r>
      <w:r w:rsidR="00C27FDF">
        <w:rPr>
          <w:rFonts w:ascii="Times New Roman" w:hAnsi="Times New Roman"/>
          <w:sz w:val="22"/>
          <w:szCs w:val="22"/>
        </w:rPr>
        <w:t xml:space="preserve">e.g. </w:t>
      </w:r>
      <w:r w:rsidR="00362E2A">
        <w:rPr>
          <w:rFonts w:ascii="Times New Roman" w:hAnsi="Times New Roman"/>
          <w:sz w:val="22"/>
          <w:szCs w:val="22"/>
        </w:rPr>
        <w:t xml:space="preserve">considering </w:t>
      </w:r>
      <w:r w:rsidR="008F6165">
        <w:rPr>
          <w:rFonts w:ascii="Times New Roman" w:hAnsi="Times New Roman"/>
          <w:sz w:val="22"/>
          <w:szCs w:val="22"/>
        </w:rPr>
        <w:t xml:space="preserve">multi-panel </w:t>
      </w:r>
      <w:r w:rsidR="00362E2A">
        <w:rPr>
          <w:rFonts w:ascii="Times New Roman" w:hAnsi="Times New Roman"/>
          <w:sz w:val="22"/>
          <w:szCs w:val="22"/>
        </w:rPr>
        <w:t>vehicle</w:t>
      </w:r>
      <w:r w:rsidR="00E247DE">
        <w:rPr>
          <w:rFonts w:ascii="Times New Roman" w:hAnsi="Times New Roman"/>
          <w:sz w:val="22"/>
          <w:szCs w:val="22"/>
        </w:rPr>
        <w:t xml:space="preserve"> where one panel is </w:t>
      </w:r>
      <w:r w:rsidR="003C2FA8">
        <w:rPr>
          <w:rFonts w:ascii="Times New Roman" w:hAnsi="Times New Roman"/>
          <w:sz w:val="22"/>
          <w:szCs w:val="22"/>
        </w:rPr>
        <w:t>in the</w:t>
      </w:r>
      <w:r w:rsidR="00E247DE">
        <w:rPr>
          <w:rFonts w:ascii="Times New Roman" w:hAnsi="Times New Roman"/>
          <w:sz w:val="22"/>
          <w:szCs w:val="22"/>
        </w:rPr>
        <w:t xml:space="preserve"> front bumper of the vehicle and another panel is on the loop</w:t>
      </w:r>
      <w:r w:rsidR="003C2FA8">
        <w:rPr>
          <w:rFonts w:ascii="Times New Roman" w:hAnsi="Times New Roman"/>
          <w:sz w:val="22"/>
          <w:szCs w:val="22"/>
        </w:rPr>
        <w:t xml:space="preserve">. The first </w:t>
      </w:r>
      <w:r w:rsidR="00020008">
        <w:rPr>
          <w:rFonts w:ascii="Times New Roman" w:hAnsi="Times New Roman"/>
          <w:sz w:val="22"/>
          <w:szCs w:val="22"/>
        </w:rPr>
        <w:t xml:space="preserve">panel, due to the limitation of smaller space, </w:t>
      </w:r>
      <w:r w:rsidR="009E3907">
        <w:rPr>
          <w:rFonts w:ascii="Times New Roman" w:hAnsi="Times New Roman"/>
          <w:sz w:val="22"/>
          <w:szCs w:val="22"/>
        </w:rPr>
        <w:t xml:space="preserve">may support smaller </w:t>
      </w:r>
      <w:proofErr w:type="spellStart"/>
      <w:r w:rsidR="009E3907">
        <w:rPr>
          <w:rFonts w:ascii="Times New Roman" w:hAnsi="Times New Roman"/>
          <w:sz w:val="22"/>
          <w:szCs w:val="22"/>
        </w:rPr>
        <w:t>maxRank</w:t>
      </w:r>
      <w:proofErr w:type="spellEnd"/>
      <w:r w:rsidR="009E3907">
        <w:rPr>
          <w:rFonts w:ascii="Times New Roman" w:hAnsi="Times New Roman"/>
          <w:sz w:val="22"/>
          <w:szCs w:val="22"/>
        </w:rPr>
        <w:t xml:space="preserve"> than the second </w:t>
      </w:r>
      <w:r w:rsidR="00974330">
        <w:rPr>
          <w:rFonts w:ascii="Times New Roman" w:hAnsi="Times New Roman"/>
          <w:sz w:val="22"/>
          <w:szCs w:val="22"/>
        </w:rPr>
        <w:t>panel</w:t>
      </w:r>
      <w:r w:rsidR="00C27FDF">
        <w:rPr>
          <w:rFonts w:ascii="Times New Roman" w:hAnsi="Times New Roman"/>
          <w:sz w:val="22"/>
          <w:szCs w:val="22"/>
        </w:rPr>
        <w:t>, where the same scenario was considered in Rel-17 multi-beam enhancement</w:t>
      </w:r>
      <w:r w:rsidR="009E3907">
        <w:rPr>
          <w:rFonts w:ascii="Times New Roman" w:hAnsi="Times New Roman"/>
          <w:sz w:val="22"/>
          <w:szCs w:val="22"/>
        </w:rPr>
        <w:t>.</w:t>
      </w:r>
      <w:r w:rsidR="000B0E22">
        <w:rPr>
          <w:rFonts w:ascii="Times New Roman" w:hAnsi="Times New Roman"/>
          <w:sz w:val="22"/>
          <w:szCs w:val="22"/>
        </w:rPr>
        <w:t xml:space="preserve"> In addition, considering dynamic switching between single panel transmission and STxMP transmission, TPMI/SRI field size is determined based on </w:t>
      </w:r>
      <w:r w:rsidR="00894391">
        <w:rPr>
          <w:rFonts w:ascii="Times New Roman" w:hAnsi="Times New Roman"/>
          <w:sz w:val="22"/>
          <w:szCs w:val="22"/>
        </w:rPr>
        <w:t xml:space="preserve">legacy </w:t>
      </w:r>
      <w:proofErr w:type="spellStart"/>
      <w:r w:rsidR="00894391">
        <w:rPr>
          <w:rFonts w:ascii="Times New Roman" w:hAnsi="Times New Roman"/>
          <w:sz w:val="22"/>
          <w:szCs w:val="22"/>
        </w:rPr>
        <w:t>maxRank</w:t>
      </w:r>
      <w:proofErr w:type="spellEnd"/>
      <w:r w:rsidR="00894391">
        <w:rPr>
          <w:rFonts w:ascii="Times New Roman" w:hAnsi="Times New Roman"/>
          <w:sz w:val="22"/>
          <w:szCs w:val="22"/>
        </w:rPr>
        <w:t xml:space="preserve"> which is </w:t>
      </w:r>
      <w:r w:rsidR="0052500D">
        <w:rPr>
          <w:rFonts w:ascii="Times New Roman" w:hAnsi="Times New Roman"/>
          <w:sz w:val="22"/>
          <w:szCs w:val="22"/>
        </w:rPr>
        <w:t>equal</w:t>
      </w:r>
      <w:r w:rsidR="00C27FDF">
        <w:rPr>
          <w:rFonts w:ascii="Times New Roman" w:hAnsi="Times New Roman"/>
          <w:sz w:val="22"/>
          <w:szCs w:val="22"/>
        </w:rPr>
        <w:t xml:space="preserve"> to</w:t>
      </w:r>
      <w:r w:rsidR="0052500D">
        <w:rPr>
          <w:rFonts w:ascii="Times New Roman" w:hAnsi="Times New Roman"/>
          <w:sz w:val="22"/>
          <w:szCs w:val="22"/>
        </w:rPr>
        <w:t xml:space="preserve"> or </w:t>
      </w:r>
      <w:r w:rsidR="00894391">
        <w:rPr>
          <w:rFonts w:ascii="Times New Roman" w:hAnsi="Times New Roman"/>
          <w:sz w:val="22"/>
          <w:szCs w:val="22"/>
        </w:rPr>
        <w:t>larger than</w:t>
      </w:r>
      <w:r w:rsidR="0052500D">
        <w:rPr>
          <w:rFonts w:ascii="Times New Roman" w:hAnsi="Times New Roman"/>
          <w:sz w:val="22"/>
          <w:szCs w:val="22"/>
        </w:rPr>
        <w:t xml:space="preserve"> the</w:t>
      </w:r>
      <w:r w:rsidR="00894391">
        <w:rPr>
          <w:rFonts w:ascii="Times New Roman" w:hAnsi="Times New Roman"/>
          <w:sz w:val="22"/>
          <w:szCs w:val="22"/>
        </w:rPr>
        <w:t xml:space="preserve"> panel specific </w:t>
      </w:r>
      <w:proofErr w:type="spellStart"/>
      <w:r w:rsidR="00894391">
        <w:rPr>
          <w:rFonts w:ascii="Times New Roman" w:hAnsi="Times New Roman"/>
          <w:sz w:val="22"/>
          <w:szCs w:val="22"/>
        </w:rPr>
        <w:t>maxRank</w:t>
      </w:r>
      <w:proofErr w:type="spellEnd"/>
      <w:r w:rsidR="00894391">
        <w:rPr>
          <w:rFonts w:ascii="Times New Roman" w:hAnsi="Times New Roman"/>
          <w:sz w:val="22"/>
          <w:szCs w:val="22"/>
        </w:rPr>
        <w:t>.</w:t>
      </w:r>
    </w:p>
    <w:p w14:paraId="1BF760E4" w14:textId="26644F47" w:rsidR="00974330" w:rsidRDefault="00974330" w:rsidP="00974330">
      <w:pPr>
        <w:spacing w:after="180"/>
        <w:ind w:firstLineChars="100" w:firstLine="216"/>
        <w:rPr>
          <w:rFonts w:ascii="Times New Roman" w:hAnsi="Times New Roman"/>
          <w:b/>
          <w:sz w:val="22"/>
          <w:szCs w:val="22"/>
        </w:rPr>
      </w:pPr>
      <w:r w:rsidRPr="00ED0F7C">
        <w:rPr>
          <w:rFonts w:ascii="Times New Roman" w:hAnsi="Times New Roman"/>
          <w:b/>
          <w:sz w:val="22"/>
          <w:szCs w:val="22"/>
        </w:rPr>
        <w:t xml:space="preserve">Proposal </w:t>
      </w:r>
      <w:r w:rsidR="00E97BB6">
        <w:rPr>
          <w:rFonts w:ascii="Times New Roman" w:hAnsi="Times New Roman"/>
          <w:b/>
          <w:sz w:val="22"/>
          <w:szCs w:val="22"/>
        </w:rPr>
        <w:t>5</w:t>
      </w:r>
      <w:r w:rsidR="000B0E22">
        <w:rPr>
          <w:rFonts w:ascii="Times New Roman" w:hAnsi="Times New Roman"/>
          <w:b/>
          <w:sz w:val="22"/>
          <w:szCs w:val="22"/>
        </w:rPr>
        <w:t>: Support</w:t>
      </w:r>
      <w:r w:rsidR="00273BC2">
        <w:rPr>
          <w:rFonts w:ascii="Times New Roman" w:hAnsi="Times New Roman"/>
          <w:b/>
          <w:sz w:val="22"/>
          <w:szCs w:val="22"/>
        </w:rPr>
        <w:t xml:space="preserve"> separate </w:t>
      </w:r>
      <w:proofErr w:type="spellStart"/>
      <w:r w:rsidR="00273BC2">
        <w:rPr>
          <w:rFonts w:ascii="Times New Roman" w:hAnsi="Times New Roman"/>
          <w:b/>
          <w:sz w:val="22"/>
          <w:szCs w:val="22"/>
        </w:rPr>
        <w:t>maxRank</w:t>
      </w:r>
      <w:proofErr w:type="spellEnd"/>
      <w:r w:rsidR="00273BC2">
        <w:rPr>
          <w:rFonts w:ascii="Times New Roman" w:hAnsi="Times New Roman"/>
          <w:b/>
          <w:sz w:val="22"/>
          <w:szCs w:val="22"/>
        </w:rPr>
        <w:t xml:space="preserve"> configuration for each panel.</w:t>
      </w:r>
    </w:p>
    <w:p w14:paraId="469FF7BC" w14:textId="5D6C66E6" w:rsidR="008557EF" w:rsidRPr="00366EF0" w:rsidRDefault="008557EF" w:rsidP="0003624E">
      <w:pPr>
        <w:spacing w:after="180"/>
        <w:ind w:firstLineChars="100" w:firstLine="220"/>
        <w:rPr>
          <w:rFonts w:ascii="Times New Roman" w:hAnsi="Times New Roman"/>
          <w:sz w:val="22"/>
          <w:szCs w:val="22"/>
        </w:rPr>
      </w:pPr>
      <w:r w:rsidRPr="00366EF0">
        <w:rPr>
          <w:rFonts w:ascii="Times New Roman" w:hAnsi="Times New Roman"/>
          <w:sz w:val="22"/>
          <w:szCs w:val="22"/>
        </w:rPr>
        <w:t>In the last meeting, the following agreement was made for SDM STxMP</w:t>
      </w:r>
      <w:r w:rsidR="003908B4" w:rsidRPr="00366EF0">
        <w:rPr>
          <w:rFonts w:ascii="Times New Roman" w:hAnsi="Times New Roman"/>
          <w:sz w:val="22"/>
          <w:szCs w:val="22"/>
        </w:rPr>
        <w:t>:</w:t>
      </w:r>
    </w:p>
    <w:p w14:paraId="1CD7468E" w14:textId="77777777" w:rsidR="003908B4" w:rsidRPr="00366EF0" w:rsidRDefault="003908B4" w:rsidP="00366EF0">
      <w:pPr>
        <w:ind w:leftChars="100" w:left="240"/>
        <w:rPr>
          <w:rFonts w:ascii="Times" w:eastAsia="바탕" w:hAnsi="Times" w:cs="Times"/>
          <w:bCs/>
          <w:sz w:val="20"/>
          <w:highlight w:val="green"/>
          <w:lang w:val="en-CA" w:eastAsia="zh-CN"/>
        </w:rPr>
      </w:pPr>
      <w:r w:rsidRPr="00366EF0">
        <w:rPr>
          <w:rFonts w:ascii="Times" w:eastAsia="바탕" w:hAnsi="Times" w:cs="Times"/>
          <w:bCs/>
          <w:sz w:val="20"/>
          <w:highlight w:val="green"/>
          <w:lang w:val="en-CA" w:eastAsia="zh-CN"/>
        </w:rPr>
        <w:t>Agreement</w:t>
      </w:r>
    </w:p>
    <w:p w14:paraId="09BA7BA6" w14:textId="77777777" w:rsidR="003908B4" w:rsidRPr="00366EF0" w:rsidRDefault="003908B4" w:rsidP="00366EF0">
      <w:pPr>
        <w:ind w:leftChars="100" w:left="240"/>
        <w:rPr>
          <w:rFonts w:ascii="Times" w:eastAsia="Calibri" w:hAnsi="Times" w:cs="Times"/>
          <w:sz w:val="20"/>
          <w:szCs w:val="20"/>
          <w:lang w:val="en-GB" w:eastAsia="en-GB"/>
        </w:rPr>
      </w:pPr>
      <w:r w:rsidRPr="00366EF0">
        <w:rPr>
          <w:rFonts w:ascii="Times" w:eastAsia="Calibri" w:hAnsi="Times" w:cs="Times"/>
          <w:bCs/>
          <w:color w:val="000000"/>
          <w:sz w:val="20"/>
          <w:szCs w:val="20"/>
          <w:lang w:val="en-GB" w:eastAsia="en-GB"/>
        </w:rPr>
        <w:t xml:space="preserve">For SDM scheme of single-DCI based STxMP PUSCH </w:t>
      </w:r>
    </w:p>
    <w:p w14:paraId="52263C69" w14:textId="77777777" w:rsidR="003908B4" w:rsidRPr="00366EF0" w:rsidRDefault="003908B4" w:rsidP="00366EF0">
      <w:pPr>
        <w:numPr>
          <w:ilvl w:val="0"/>
          <w:numId w:val="30"/>
        </w:numPr>
        <w:tabs>
          <w:tab w:val="clear" w:pos="720"/>
          <w:tab w:val="num" w:pos="960"/>
        </w:tabs>
        <w:ind w:leftChars="250" w:left="960"/>
        <w:rPr>
          <w:rFonts w:ascii="Times" w:eastAsia="바탕" w:hAnsi="Times" w:cs="Times"/>
          <w:sz w:val="20"/>
          <w:lang w:val="en-GB" w:eastAsia="en-US"/>
        </w:rPr>
      </w:pPr>
      <w:r w:rsidRPr="00366EF0">
        <w:rPr>
          <w:rFonts w:ascii="Times" w:eastAsia="바탕" w:hAnsi="Times" w:cs="Times"/>
          <w:bCs/>
          <w:sz w:val="20"/>
          <w:lang w:val="en-GB" w:eastAsia="en-US"/>
        </w:rPr>
        <w:t xml:space="preserve">Configure two SRS resource sets for CB or </w:t>
      </w:r>
      <w:proofErr w:type="gramStart"/>
      <w:r w:rsidRPr="00366EF0">
        <w:rPr>
          <w:rFonts w:ascii="Times" w:eastAsia="바탕" w:hAnsi="Times" w:cs="Times"/>
          <w:bCs/>
          <w:sz w:val="20"/>
          <w:lang w:val="en-GB" w:eastAsia="en-US"/>
        </w:rPr>
        <w:t>NCB .</w:t>
      </w:r>
      <w:proofErr w:type="gramEnd"/>
      <w:r w:rsidRPr="00366EF0">
        <w:rPr>
          <w:rFonts w:ascii="Times" w:eastAsia="바탕" w:hAnsi="Times" w:cs="Times"/>
          <w:sz w:val="20"/>
          <w:lang w:val="en-GB" w:eastAsia="en-US"/>
        </w:rPr>
        <w:t xml:space="preserve"> </w:t>
      </w:r>
    </w:p>
    <w:p w14:paraId="1FE86F53" w14:textId="77777777" w:rsidR="003908B4" w:rsidRPr="00366EF0" w:rsidRDefault="003908B4" w:rsidP="00366EF0">
      <w:pPr>
        <w:numPr>
          <w:ilvl w:val="1"/>
          <w:numId w:val="30"/>
        </w:numPr>
        <w:tabs>
          <w:tab w:val="clear" w:pos="1440"/>
          <w:tab w:val="num" w:pos="1680"/>
        </w:tabs>
        <w:ind w:leftChars="550" w:left="1680"/>
        <w:rPr>
          <w:rFonts w:ascii="Times" w:eastAsia="바탕" w:hAnsi="Times" w:cs="Times"/>
          <w:sz w:val="20"/>
          <w:lang w:val="en-GB" w:eastAsia="en-US"/>
        </w:rPr>
      </w:pPr>
      <w:proofErr w:type="gramStart"/>
      <w:r w:rsidRPr="00366EF0">
        <w:rPr>
          <w:rFonts w:ascii="Times" w:eastAsia="바탕" w:hAnsi="Times" w:cs="Times"/>
          <w:bCs/>
          <w:sz w:val="20"/>
          <w:lang w:val="en-GB" w:eastAsia="en-US"/>
        </w:rPr>
        <w:t>FFS :</w:t>
      </w:r>
      <w:proofErr w:type="gramEnd"/>
      <w:r w:rsidRPr="00366EF0">
        <w:rPr>
          <w:rFonts w:ascii="Times" w:eastAsia="바탕" w:hAnsi="Times" w:cs="Times"/>
          <w:bCs/>
          <w:sz w:val="20"/>
          <w:lang w:val="en-GB" w:eastAsia="en-US"/>
        </w:rPr>
        <w:t xml:space="preserve"> These two SRS resource sets can have different number of SRS resources for codebook -based or non-codebook based.</w:t>
      </w:r>
    </w:p>
    <w:p w14:paraId="33037B33" w14:textId="77777777" w:rsidR="003908B4" w:rsidRPr="00366EF0" w:rsidRDefault="003908B4" w:rsidP="00366EF0">
      <w:pPr>
        <w:numPr>
          <w:ilvl w:val="0"/>
          <w:numId w:val="30"/>
        </w:numPr>
        <w:tabs>
          <w:tab w:val="clear" w:pos="720"/>
          <w:tab w:val="num" w:pos="960"/>
        </w:tabs>
        <w:ind w:leftChars="250" w:left="960"/>
        <w:rPr>
          <w:rFonts w:ascii="Times" w:eastAsia="바탕" w:hAnsi="Times" w:cs="Times"/>
          <w:sz w:val="20"/>
          <w:lang w:val="en-GB" w:eastAsia="en-US"/>
        </w:rPr>
      </w:pPr>
      <w:r w:rsidRPr="00366EF0">
        <w:rPr>
          <w:rFonts w:ascii="Times" w:eastAsia="바탕" w:hAnsi="Times" w:cs="Times"/>
          <w:bCs/>
          <w:sz w:val="20"/>
          <w:lang w:val="en-GB" w:eastAsia="en-US"/>
        </w:rPr>
        <w:t xml:space="preserve">For codebook -based </w:t>
      </w:r>
      <w:proofErr w:type="gramStart"/>
      <w:r w:rsidRPr="00366EF0">
        <w:rPr>
          <w:rFonts w:ascii="Times" w:eastAsia="바탕" w:hAnsi="Times" w:cs="Times"/>
          <w:bCs/>
          <w:sz w:val="20"/>
          <w:lang w:val="en-GB" w:eastAsia="en-US"/>
        </w:rPr>
        <w:t>PUSCH ,</w:t>
      </w:r>
      <w:proofErr w:type="gramEnd"/>
      <w:r w:rsidRPr="00366EF0">
        <w:rPr>
          <w:rFonts w:ascii="Times" w:eastAsia="바탕" w:hAnsi="Times" w:cs="Times"/>
          <w:bCs/>
          <w:sz w:val="20"/>
          <w:lang w:val="en-GB" w:eastAsia="en-US"/>
        </w:rPr>
        <w:t xml:space="preserve"> DCI indicates two TPMI fields, and each TPMI field separately indicates the precoding information and the number of layers conveyed over the SRS ports of the indicated SRS resource in each SRS resource set. </w:t>
      </w:r>
    </w:p>
    <w:p w14:paraId="279A2846" w14:textId="77777777" w:rsidR="003908B4" w:rsidRPr="00366EF0" w:rsidRDefault="003908B4" w:rsidP="00366EF0">
      <w:pPr>
        <w:numPr>
          <w:ilvl w:val="0"/>
          <w:numId w:val="30"/>
        </w:numPr>
        <w:tabs>
          <w:tab w:val="clear" w:pos="720"/>
          <w:tab w:val="num" w:pos="960"/>
        </w:tabs>
        <w:ind w:leftChars="250" w:left="960"/>
        <w:rPr>
          <w:rFonts w:ascii="Times" w:eastAsia="바탕" w:hAnsi="Times" w:cs="Times"/>
          <w:sz w:val="20"/>
          <w:lang w:val="en-GB" w:eastAsia="en-US"/>
        </w:rPr>
      </w:pPr>
      <w:r w:rsidRPr="00366EF0">
        <w:rPr>
          <w:rFonts w:ascii="Times" w:eastAsia="바탕" w:hAnsi="Times" w:cs="Times"/>
          <w:bCs/>
          <w:sz w:val="20"/>
          <w:lang w:val="en-GB" w:eastAsia="en-US"/>
        </w:rPr>
        <w:t xml:space="preserve">For non-codebook based PUSCH and codebook -based </w:t>
      </w:r>
      <w:proofErr w:type="gramStart"/>
      <w:r w:rsidRPr="00366EF0">
        <w:rPr>
          <w:rFonts w:ascii="Times" w:eastAsia="바탕" w:hAnsi="Times" w:cs="Times"/>
          <w:bCs/>
          <w:sz w:val="20"/>
          <w:lang w:val="en-GB" w:eastAsia="en-US"/>
        </w:rPr>
        <w:t>PUSCH ,</w:t>
      </w:r>
      <w:proofErr w:type="gramEnd"/>
      <w:r w:rsidRPr="00366EF0">
        <w:rPr>
          <w:rFonts w:ascii="Times" w:eastAsia="바탕" w:hAnsi="Times" w:cs="Times"/>
          <w:bCs/>
          <w:sz w:val="20"/>
          <w:lang w:val="en-GB" w:eastAsia="en-US"/>
        </w:rPr>
        <w:t xml:space="preserve"> DCI indicates two SRI fields and each field indicates SRS resource(s)  for each SRS resource set separately.</w:t>
      </w:r>
      <w:r w:rsidRPr="00366EF0">
        <w:rPr>
          <w:rFonts w:ascii="Times" w:eastAsia="바탕" w:hAnsi="Times" w:cs="Times"/>
          <w:sz w:val="20"/>
          <w:lang w:val="en-GB" w:eastAsia="en-US"/>
        </w:rPr>
        <w:t xml:space="preserve"> </w:t>
      </w:r>
    </w:p>
    <w:p w14:paraId="6007C99D" w14:textId="77777777" w:rsidR="003908B4" w:rsidRPr="00C27FDF" w:rsidRDefault="003908B4" w:rsidP="00366EF0">
      <w:pPr>
        <w:numPr>
          <w:ilvl w:val="1"/>
          <w:numId w:val="30"/>
        </w:numPr>
        <w:tabs>
          <w:tab w:val="clear" w:pos="1440"/>
          <w:tab w:val="num" w:pos="1680"/>
        </w:tabs>
        <w:ind w:leftChars="550" w:left="1680"/>
        <w:rPr>
          <w:rFonts w:ascii="Times" w:eastAsia="바탕" w:hAnsi="Times" w:cs="Times"/>
          <w:sz w:val="20"/>
          <w:lang w:val="en-GB" w:eastAsia="en-US"/>
        </w:rPr>
      </w:pPr>
      <w:r w:rsidRPr="00366EF0">
        <w:rPr>
          <w:rFonts w:ascii="Times" w:eastAsia="바탕" w:hAnsi="Times" w:cs="Times"/>
          <w:bCs/>
          <w:sz w:val="20"/>
          <w:lang w:val="en-GB" w:eastAsia="en-US"/>
        </w:rPr>
        <w:t>FFS : For codebook -based PUSCH , the two SRS resources indicated by the two SRI fields can have different number of SRS ports</w:t>
      </w:r>
    </w:p>
    <w:p w14:paraId="497F4128" w14:textId="77777777" w:rsidR="008371CE" w:rsidRPr="00366EF0" w:rsidRDefault="008371CE" w:rsidP="00366EF0">
      <w:pPr>
        <w:ind w:left="1680"/>
        <w:rPr>
          <w:rFonts w:ascii="Times" w:eastAsia="바탕" w:hAnsi="Times" w:cs="Times"/>
          <w:sz w:val="20"/>
          <w:lang w:val="en-GB" w:eastAsia="en-US"/>
        </w:rPr>
      </w:pPr>
    </w:p>
    <w:p w14:paraId="063C96A8" w14:textId="0F5244F9" w:rsidR="003908B4" w:rsidRDefault="008371CE" w:rsidP="0003624E">
      <w:pPr>
        <w:spacing w:after="180"/>
        <w:ind w:firstLineChars="100" w:firstLine="220"/>
        <w:rPr>
          <w:rFonts w:ascii="Times New Roman" w:hAnsi="Times New Roman"/>
          <w:sz w:val="22"/>
          <w:szCs w:val="22"/>
        </w:rPr>
      </w:pPr>
      <w:r w:rsidRPr="00366EF0">
        <w:rPr>
          <w:rFonts w:ascii="Times New Roman" w:hAnsi="Times New Roman"/>
          <w:sz w:val="22"/>
          <w:szCs w:val="22"/>
        </w:rPr>
        <w:t xml:space="preserve">The common signaling framework can be simply used for </w:t>
      </w:r>
      <w:r w:rsidR="00B0714B">
        <w:rPr>
          <w:rFonts w:ascii="Times New Roman" w:hAnsi="Times New Roman"/>
          <w:sz w:val="22"/>
          <w:szCs w:val="22"/>
        </w:rPr>
        <w:t xml:space="preserve">both SDM STxMP and </w:t>
      </w:r>
      <w:r w:rsidRPr="00366EF0">
        <w:rPr>
          <w:rFonts w:ascii="Times New Roman" w:hAnsi="Times New Roman"/>
          <w:sz w:val="22"/>
          <w:szCs w:val="22"/>
        </w:rPr>
        <w:t>SFN STxMP</w:t>
      </w:r>
      <w:r w:rsidR="002D2F65">
        <w:rPr>
          <w:rFonts w:ascii="Times New Roman" w:hAnsi="Times New Roman"/>
          <w:sz w:val="22"/>
          <w:szCs w:val="22"/>
        </w:rPr>
        <w:t xml:space="preserve">. Specifically, two SRS resource sets, two SRI </w:t>
      </w:r>
      <w:proofErr w:type="gramStart"/>
      <w:r w:rsidR="002D2F65">
        <w:rPr>
          <w:rFonts w:ascii="Times New Roman" w:hAnsi="Times New Roman"/>
          <w:sz w:val="22"/>
          <w:szCs w:val="22"/>
        </w:rPr>
        <w:t>fields</w:t>
      </w:r>
      <w:proofErr w:type="gramEnd"/>
      <w:r w:rsidR="002D2F65">
        <w:rPr>
          <w:rFonts w:ascii="Times New Roman" w:hAnsi="Times New Roman"/>
          <w:sz w:val="22"/>
          <w:szCs w:val="22"/>
        </w:rPr>
        <w:t xml:space="preserve"> and two TPMI fields can be used for</w:t>
      </w:r>
      <w:r w:rsidR="00DA0977">
        <w:rPr>
          <w:rFonts w:ascii="Times New Roman" w:hAnsi="Times New Roman"/>
          <w:sz w:val="22"/>
          <w:szCs w:val="22"/>
        </w:rPr>
        <w:t xml:space="preserve"> the</w:t>
      </w:r>
      <w:r w:rsidR="002D2F65">
        <w:rPr>
          <w:rFonts w:ascii="Times New Roman" w:hAnsi="Times New Roman"/>
          <w:sz w:val="22"/>
          <w:szCs w:val="22"/>
        </w:rPr>
        <w:t xml:space="preserve"> </w:t>
      </w:r>
      <w:r w:rsidR="00DA0977">
        <w:rPr>
          <w:rFonts w:ascii="Times New Roman" w:hAnsi="Times New Roman"/>
          <w:sz w:val="22"/>
          <w:szCs w:val="22"/>
        </w:rPr>
        <w:t xml:space="preserve">two panels regardless of </w:t>
      </w:r>
      <w:r w:rsidR="00B0714B">
        <w:rPr>
          <w:rFonts w:ascii="Times New Roman" w:hAnsi="Times New Roman"/>
          <w:sz w:val="22"/>
          <w:szCs w:val="22"/>
        </w:rPr>
        <w:t xml:space="preserve">SFN </w:t>
      </w:r>
      <w:r w:rsidR="00DA0977">
        <w:rPr>
          <w:rFonts w:ascii="Times New Roman" w:hAnsi="Times New Roman"/>
          <w:sz w:val="22"/>
          <w:szCs w:val="22"/>
        </w:rPr>
        <w:t xml:space="preserve">or SDM </w:t>
      </w:r>
      <w:r w:rsidR="00B0714B">
        <w:rPr>
          <w:rFonts w:ascii="Times New Roman" w:hAnsi="Times New Roman"/>
          <w:sz w:val="22"/>
          <w:szCs w:val="22"/>
        </w:rPr>
        <w:t>STxMP transmission.</w:t>
      </w:r>
      <w:r w:rsidR="00F0540D">
        <w:rPr>
          <w:rFonts w:ascii="Times New Roman" w:hAnsi="Times New Roman"/>
          <w:sz w:val="22"/>
          <w:szCs w:val="22"/>
        </w:rPr>
        <w:t xml:space="preserve"> Regard</w:t>
      </w:r>
      <w:r w:rsidR="00A423AF">
        <w:rPr>
          <w:rFonts w:ascii="Times New Roman" w:hAnsi="Times New Roman"/>
          <w:sz w:val="22"/>
          <w:szCs w:val="22"/>
        </w:rPr>
        <w:t>i</w:t>
      </w:r>
      <w:r w:rsidR="00F0540D">
        <w:rPr>
          <w:rFonts w:ascii="Times New Roman" w:hAnsi="Times New Roman"/>
          <w:sz w:val="22"/>
          <w:szCs w:val="22"/>
        </w:rPr>
        <w:t xml:space="preserve">ng FFS, </w:t>
      </w:r>
      <w:r w:rsidR="00F0540D" w:rsidRPr="004C21B9">
        <w:rPr>
          <w:rFonts w:ascii="Times" w:eastAsia="바탕" w:hAnsi="Times" w:cs="Times"/>
          <w:bCs/>
          <w:sz w:val="20"/>
          <w:lang w:val="en-GB" w:eastAsia="en-US"/>
        </w:rPr>
        <w:t>different number of SRS resources</w:t>
      </w:r>
      <w:r w:rsidR="00A423AF">
        <w:rPr>
          <w:rFonts w:ascii="Times" w:eastAsia="바탕" w:hAnsi="Times" w:cs="Times"/>
          <w:bCs/>
          <w:sz w:val="20"/>
          <w:lang w:val="en-GB" w:eastAsia="en-US"/>
        </w:rPr>
        <w:t xml:space="preserve"> for the </w:t>
      </w:r>
      <w:r w:rsidR="00A423AF">
        <w:rPr>
          <w:rFonts w:ascii="Times New Roman" w:hAnsi="Times New Roman"/>
          <w:sz w:val="22"/>
          <w:szCs w:val="22"/>
        </w:rPr>
        <w:t xml:space="preserve">two SRS resource sets should be supported. For UE that does not support </w:t>
      </w:r>
      <w:r w:rsidR="00C27FDF">
        <w:rPr>
          <w:rFonts w:ascii="Times New Roman" w:hAnsi="Times New Roman"/>
          <w:sz w:val="22"/>
          <w:szCs w:val="22"/>
        </w:rPr>
        <w:t xml:space="preserve">Rel-17 </w:t>
      </w:r>
      <w:r w:rsidR="00A423AF">
        <w:rPr>
          <w:rFonts w:ascii="Times New Roman" w:hAnsi="Times New Roman"/>
          <w:sz w:val="22"/>
          <w:szCs w:val="22"/>
        </w:rPr>
        <w:t xml:space="preserve">unified beam </w:t>
      </w:r>
      <w:r w:rsidR="00D1525A">
        <w:rPr>
          <w:rFonts w:ascii="Times New Roman" w:hAnsi="Times New Roman"/>
          <w:sz w:val="22"/>
          <w:szCs w:val="22"/>
        </w:rPr>
        <w:t>indication,</w:t>
      </w:r>
      <w:r w:rsidR="00C27FDF">
        <w:rPr>
          <w:rFonts w:ascii="Times New Roman" w:hAnsi="Times New Roman"/>
          <w:sz w:val="22"/>
          <w:szCs w:val="22"/>
        </w:rPr>
        <w:t xml:space="preserve"> e.g. FR1 UE with single analog beam as LTE UE,</w:t>
      </w:r>
      <w:r w:rsidR="00D1525A">
        <w:rPr>
          <w:rFonts w:ascii="Times New Roman" w:hAnsi="Times New Roman"/>
          <w:sz w:val="22"/>
          <w:szCs w:val="22"/>
        </w:rPr>
        <w:t xml:space="preserve"> multiple SRS resource </w:t>
      </w:r>
      <w:r w:rsidR="00324C3C">
        <w:rPr>
          <w:rFonts w:ascii="Times New Roman" w:hAnsi="Times New Roman"/>
          <w:sz w:val="22"/>
          <w:szCs w:val="22"/>
        </w:rPr>
        <w:t xml:space="preserve">configuration </w:t>
      </w:r>
      <w:r w:rsidR="00D1525A">
        <w:rPr>
          <w:rFonts w:ascii="Times New Roman" w:hAnsi="Times New Roman"/>
          <w:sz w:val="22"/>
          <w:szCs w:val="22"/>
        </w:rPr>
        <w:t xml:space="preserve">for CB PUSCH </w:t>
      </w:r>
      <w:r w:rsidR="00324C3C">
        <w:rPr>
          <w:rFonts w:ascii="Times New Roman" w:hAnsi="Times New Roman"/>
          <w:sz w:val="22"/>
          <w:szCs w:val="22"/>
        </w:rPr>
        <w:t>should be possible for beam selection functionality</w:t>
      </w:r>
      <w:r w:rsidR="00C27FDF">
        <w:rPr>
          <w:rFonts w:ascii="Times New Roman" w:hAnsi="Times New Roman"/>
          <w:sz w:val="22"/>
          <w:szCs w:val="22"/>
        </w:rPr>
        <w:t xml:space="preserve"> in digital domain, i.e. beamforming with baseband processing</w:t>
      </w:r>
      <w:r w:rsidR="00557D27">
        <w:rPr>
          <w:rFonts w:ascii="Times New Roman" w:hAnsi="Times New Roman"/>
          <w:sz w:val="22"/>
          <w:szCs w:val="22"/>
        </w:rPr>
        <w:t xml:space="preserve">. </w:t>
      </w:r>
      <w:r w:rsidR="00137D50">
        <w:rPr>
          <w:rFonts w:ascii="Times New Roman" w:hAnsi="Times New Roman"/>
          <w:sz w:val="22"/>
          <w:szCs w:val="22"/>
        </w:rPr>
        <w:t xml:space="preserve">This beam selection functionality </w:t>
      </w:r>
      <w:r w:rsidR="0011118B">
        <w:rPr>
          <w:rFonts w:ascii="Times New Roman" w:hAnsi="Times New Roman"/>
          <w:sz w:val="22"/>
          <w:szCs w:val="22"/>
        </w:rPr>
        <w:t xml:space="preserve">based on SRS resource selection </w:t>
      </w:r>
      <w:r w:rsidR="00137D50">
        <w:rPr>
          <w:rFonts w:ascii="Times New Roman" w:hAnsi="Times New Roman"/>
          <w:sz w:val="22"/>
          <w:szCs w:val="22"/>
        </w:rPr>
        <w:t xml:space="preserve">can be enabled or disabled </w:t>
      </w:r>
      <w:r w:rsidR="00242D42">
        <w:rPr>
          <w:rFonts w:ascii="Times New Roman" w:hAnsi="Times New Roman"/>
          <w:sz w:val="22"/>
          <w:szCs w:val="22"/>
        </w:rPr>
        <w:t xml:space="preserve">per panel so that different number of </w:t>
      </w:r>
      <w:r w:rsidR="00242D42" w:rsidRPr="00366EF0">
        <w:rPr>
          <w:rFonts w:ascii="Times New Roman" w:hAnsi="Times New Roman"/>
          <w:sz w:val="22"/>
          <w:szCs w:val="22"/>
        </w:rPr>
        <w:t xml:space="preserve">resources for the </w:t>
      </w:r>
      <w:r w:rsidR="00242D42">
        <w:rPr>
          <w:rFonts w:ascii="Times New Roman" w:hAnsi="Times New Roman"/>
          <w:sz w:val="22"/>
          <w:szCs w:val="22"/>
        </w:rPr>
        <w:t>two SRS resource</w:t>
      </w:r>
      <w:r w:rsidR="00C27FDF">
        <w:rPr>
          <w:rFonts w:ascii="Times New Roman" w:hAnsi="Times New Roman"/>
          <w:sz w:val="22"/>
          <w:szCs w:val="22"/>
        </w:rPr>
        <w:t xml:space="preserve"> sets</w:t>
      </w:r>
      <w:r w:rsidR="00242D42">
        <w:rPr>
          <w:rFonts w:ascii="Times New Roman" w:hAnsi="Times New Roman"/>
          <w:sz w:val="22"/>
          <w:szCs w:val="22"/>
        </w:rPr>
        <w:t xml:space="preserve"> should be supported. </w:t>
      </w:r>
      <w:r w:rsidR="00077756">
        <w:rPr>
          <w:rFonts w:ascii="Times New Roman" w:hAnsi="Times New Roman"/>
          <w:sz w:val="22"/>
          <w:szCs w:val="22"/>
        </w:rPr>
        <w:t xml:space="preserve">Also, </w:t>
      </w:r>
      <w:r w:rsidR="00077756" w:rsidRPr="00366EF0">
        <w:rPr>
          <w:rFonts w:ascii="Times New Roman" w:hAnsi="Times New Roman"/>
          <w:sz w:val="22"/>
          <w:szCs w:val="22"/>
        </w:rPr>
        <w:t xml:space="preserve">the two SRS resources indicated by the two SRI </w:t>
      </w:r>
      <w:proofErr w:type="gramStart"/>
      <w:r w:rsidR="00077756" w:rsidRPr="00366EF0">
        <w:rPr>
          <w:rFonts w:ascii="Times New Roman" w:hAnsi="Times New Roman"/>
          <w:sz w:val="22"/>
          <w:szCs w:val="22"/>
        </w:rPr>
        <w:t>fields</w:t>
      </w:r>
      <w:proofErr w:type="gramEnd"/>
      <w:r w:rsidR="00077756" w:rsidRPr="00366EF0">
        <w:rPr>
          <w:rFonts w:ascii="Times New Roman" w:hAnsi="Times New Roman"/>
          <w:sz w:val="22"/>
          <w:szCs w:val="22"/>
        </w:rPr>
        <w:t xml:space="preserve"> can have different number of SRS ports. Legacy Rel-17 UE </w:t>
      </w:r>
      <w:r w:rsidR="004120D0" w:rsidRPr="00366EF0">
        <w:rPr>
          <w:rFonts w:ascii="Times New Roman" w:hAnsi="Times New Roman"/>
          <w:sz w:val="22"/>
          <w:szCs w:val="22"/>
        </w:rPr>
        <w:t>already supports different number of SRS ports p</w:t>
      </w:r>
      <w:r w:rsidR="00077756" w:rsidRPr="00366EF0">
        <w:rPr>
          <w:rFonts w:ascii="Times New Roman" w:hAnsi="Times New Roman"/>
          <w:sz w:val="22"/>
          <w:szCs w:val="22"/>
        </w:rPr>
        <w:t>er panel</w:t>
      </w:r>
      <w:r w:rsidR="00C27FDF">
        <w:rPr>
          <w:rFonts w:ascii="Times New Roman" w:hAnsi="Times New Roman"/>
          <w:sz w:val="22"/>
          <w:szCs w:val="22"/>
        </w:rPr>
        <w:t xml:space="preserve"> with related</w:t>
      </w:r>
      <w:r w:rsidR="00B965A9" w:rsidRPr="00366EF0">
        <w:rPr>
          <w:rFonts w:ascii="Times New Roman" w:hAnsi="Times New Roman"/>
          <w:sz w:val="22"/>
          <w:szCs w:val="22"/>
        </w:rPr>
        <w:t xml:space="preserve"> UE capability</w:t>
      </w:r>
      <w:r w:rsidR="00AE4FC6">
        <w:rPr>
          <w:rFonts w:ascii="Times New Roman" w:hAnsi="Times New Roman"/>
          <w:sz w:val="22"/>
          <w:szCs w:val="22"/>
        </w:rPr>
        <w:t xml:space="preserve">, </w:t>
      </w:r>
      <w:r w:rsidR="00AE4FC6" w:rsidRPr="00AE4FC6">
        <w:rPr>
          <w:rFonts w:ascii="Times New Roman" w:hAnsi="Times New Roman"/>
          <w:sz w:val="22"/>
          <w:szCs w:val="22"/>
        </w:rPr>
        <w:t>i.e.,</w:t>
      </w:r>
      <w:r w:rsidR="00B965A9" w:rsidRPr="00366EF0">
        <w:rPr>
          <w:rFonts w:ascii="Times New Roman" w:hAnsi="Times New Roman"/>
          <w:sz w:val="22"/>
          <w:szCs w:val="22"/>
        </w:rPr>
        <w:t xml:space="preserve"> </w:t>
      </w:r>
      <w:r w:rsidR="00AE4FC6" w:rsidRPr="00366EF0">
        <w:rPr>
          <w:rFonts w:ascii="Times New Roman" w:hAnsi="Times New Roman"/>
          <w:sz w:val="22"/>
          <w:szCs w:val="22"/>
        </w:rPr>
        <w:t>23</w:t>
      </w:r>
      <w:r w:rsidR="00B965A9" w:rsidRPr="00366EF0">
        <w:rPr>
          <w:rFonts w:ascii="Times New Roman" w:hAnsi="Times New Roman"/>
          <w:sz w:val="22"/>
          <w:szCs w:val="22"/>
        </w:rPr>
        <w:t>-</w:t>
      </w:r>
      <w:r w:rsidR="00AE4FC6" w:rsidRPr="00366EF0">
        <w:rPr>
          <w:rFonts w:ascii="Times New Roman" w:hAnsi="Times New Roman"/>
          <w:sz w:val="22"/>
          <w:szCs w:val="22"/>
        </w:rPr>
        <w:t>1-4</w:t>
      </w:r>
      <w:r w:rsidR="00C27FDF">
        <w:rPr>
          <w:rFonts w:ascii="Times New Roman" w:hAnsi="Times New Roman"/>
          <w:sz w:val="22"/>
          <w:szCs w:val="22"/>
        </w:rPr>
        <w:t xml:space="preserve">, and enhanced beam reporting with the </w:t>
      </w:r>
      <w:r w:rsidR="00AE4FC6" w:rsidRPr="00366EF0">
        <w:rPr>
          <w:rFonts w:ascii="Times New Roman" w:hAnsi="Times New Roman"/>
          <w:sz w:val="22"/>
          <w:szCs w:val="22"/>
        </w:rPr>
        <w:t xml:space="preserve">UE capability value </w:t>
      </w:r>
      <w:r w:rsidR="00C27FDF">
        <w:rPr>
          <w:rFonts w:ascii="Times New Roman" w:hAnsi="Times New Roman"/>
          <w:sz w:val="22"/>
          <w:szCs w:val="22"/>
        </w:rPr>
        <w:t>index</w:t>
      </w:r>
      <w:r w:rsidR="008A31A5" w:rsidRPr="00366EF0">
        <w:rPr>
          <w:rFonts w:ascii="Times New Roman" w:hAnsi="Times New Roman"/>
          <w:sz w:val="22"/>
          <w:szCs w:val="22"/>
        </w:rPr>
        <w:t>.</w:t>
      </w:r>
      <w:r w:rsidR="004120D0" w:rsidRPr="00AE4FC6">
        <w:rPr>
          <w:rFonts w:ascii="Times" w:eastAsia="바탕" w:hAnsi="Times" w:cs="Times"/>
          <w:bCs/>
          <w:sz w:val="20"/>
          <w:lang w:val="en-GB" w:eastAsia="en-US"/>
        </w:rPr>
        <w:t xml:space="preserve"> </w:t>
      </w:r>
    </w:p>
    <w:p w14:paraId="05325B36" w14:textId="1273327C" w:rsidR="002D2F65" w:rsidRDefault="008A31A5" w:rsidP="0003624E">
      <w:pPr>
        <w:spacing w:after="180"/>
        <w:ind w:firstLineChars="100" w:firstLine="216"/>
        <w:rPr>
          <w:rFonts w:ascii="Times New Roman" w:hAnsi="Times New Roman"/>
          <w:b/>
          <w:sz w:val="22"/>
          <w:szCs w:val="22"/>
        </w:rPr>
      </w:pPr>
      <w:r w:rsidRPr="00ED0F7C">
        <w:rPr>
          <w:rFonts w:ascii="Times New Roman" w:hAnsi="Times New Roman"/>
          <w:b/>
          <w:sz w:val="22"/>
          <w:szCs w:val="22"/>
        </w:rPr>
        <w:t xml:space="preserve">Proposal </w:t>
      </w:r>
      <w:r w:rsidR="00E97BB6">
        <w:rPr>
          <w:rFonts w:ascii="Times New Roman" w:hAnsi="Times New Roman"/>
          <w:b/>
          <w:sz w:val="22"/>
          <w:szCs w:val="22"/>
        </w:rPr>
        <w:t>6</w:t>
      </w:r>
      <w:r w:rsidRPr="00607F80">
        <w:rPr>
          <w:rFonts w:ascii="Times New Roman" w:hAnsi="Times New Roman"/>
          <w:b/>
          <w:sz w:val="22"/>
          <w:szCs w:val="22"/>
        </w:rPr>
        <w:t xml:space="preserve">: For </w:t>
      </w:r>
      <w:r>
        <w:rPr>
          <w:rFonts w:ascii="Times New Roman" w:hAnsi="Times New Roman"/>
          <w:b/>
          <w:sz w:val="22"/>
          <w:szCs w:val="22"/>
        </w:rPr>
        <w:t>SFN</w:t>
      </w:r>
      <w:r w:rsidRPr="00607F80">
        <w:rPr>
          <w:rFonts w:ascii="Times New Roman" w:hAnsi="Times New Roman"/>
          <w:b/>
          <w:sz w:val="22"/>
          <w:szCs w:val="22"/>
        </w:rPr>
        <w:t xml:space="preserve"> STxMP</w:t>
      </w:r>
      <w:r>
        <w:rPr>
          <w:rFonts w:ascii="Times New Roman" w:hAnsi="Times New Roman"/>
          <w:b/>
          <w:sz w:val="22"/>
          <w:szCs w:val="22"/>
        </w:rPr>
        <w:t xml:space="preserve">, </w:t>
      </w:r>
      <w:r w:rsidR="002A0D15">
        <w:rPr>
          <w:rFonts w:ascii="Times New Roman" w:hAnsi="Times New Roman"/>
          <w:b/>
          <w:sz w:val="22"/>
          <w:szCs w:val="22"/>
        </w:rPr>
        <w:t xml:space="preserve">support </w:t>
      </w:r>
      <w:r w:rsidR="002A0D15" w:rsidRPr="00366EF0">
        <w:rPr>
          <w:rFonts w:ascii="Times New Roman" w:hAnsi="Times New Roman"/>
          <w:b/>
          <w:sz w:val="22"/>
          <w:szCs w:val="22"/>
        </w:rPr>
        <w:t xml:space="preserve">two SRS resource sets, two SRI </w:t>
      </w:r>
      <w:proofErr w:type="gramStart"/>
      <w:r w:rsidR="002A0D15" w:rsidRPr="00366EF0">
        <w:rPr>
          <w:rFonts w:ascii="Times New Roman" w:hAnsi="Times New Roman"/>
          <w:b/>
          <w:sz w:val="22"/>
          <w:szCs w:val="22"/>
        </w:rPr>
        <w:t>fields</w:t>
      </w:r>
      <w:proofErr w:type="gramEnd"/>
      <w:r w:rsidR="002A0D15" w:rsidRPr="00366EF0">
        <w:rPr>
          <w:rFonts w:ascii="Times New Roman" w:hAnsi="Times New Roman"/>
          <w:b/>
          <w:sz w:val="22"/>
          <w:szCs w:val="22"/>
        </w:rPr>
        <w:t xml:space="preserve"> and two TPMI fields</w:t>
      </w:r>
      <w:r w:rsidR="00381878">
        <w:rPr>
          <w:rFonts w:ascii="Times New Roman" w:hAnsi="Times New Roman"/>
          <w:b/>
          <w:sz w:val="22"/>
          <w:szCs w:val="22"/>
        </w:rPr>
        <w:t>.</w:t>
      </w:r>
    </w:p>
    <w:p w14:paraId="79809BDF" w14:textId="720B7F05" w:rsidR="00774F6A" w:rsidRPr="00366EF0" w:rsidRDefault="002A0D15" w:rsidP="0003624E">
      <w:pPr>
        <w:spacing w:after="180"/>
        <w:ind w:firstLineChars="100" w:firstLine="216"/>
        <w:rPr>
          <w:rFonts w:ascii="Times New Roman" w:hAnsi="Times New Roman"/>
          <w:b/>
          <w:sz w:val="22"/>
          <w:szCs w:val="22"/>
        </w:rPr>
      </w:pPr>
      <w:r w:rsidRPr="00ED0F7C">
        <w:rPr>
          <w:rFonts w:ascii="Times New Roman" w:hAnsi="Times New Roman"/>
          <w:b/>
          <w:sz w:val="22"/>
          <w:szCs w:val="22"/>
        </w:rPr>
        <w:t xml:space="preserve">Proposal </w:t>
      </w:r>
      <w:r w:rsidR="00E97BB6">
        <w:rPr>
          <w:rFonts w:ascii="Times New Roman" w:hAnsi="Times New Roman"/>
          <w:b/>
          <w:sz w:val="22"/>
          <w:szCs w:val="22"/>
        </w:rPr>
        <w:t>7</w:t>
      </w:r>
      <w:r w:rsidRPr="00607F80">
        <w:rPr>
          <w:rFonts w:ascii="Times New Roman" w:hAnsi="Times New Roman"/>
          <w:b/>
          <w:sz w:val="22"/>
          <w:szCs w:val="22"/>
        </w:rPr>
        <w:t xml:space="preserve">: For </w:t>
      </w:r>
      <w:r>
        <w:rPr>
          <w:rFonts w:ascii="Times New Roman" w:hAnsi="Times New Roman"/>
          <w:b/>
          <w:sz w:val="22"/>
          <w:szCs w:val="22"/>
        </w:rPr>
        <w:t>SFN</w:t>
      </w:r>
      <w:r w:rsidR="00774F6A">
        <w:rPr>
          <w:rFonts w:ascii="Times New Roman" w:hAnsi="Times New Roman"/>
          <w:b/>
          <w:sz w:val="22"/>
          <w:szCs w:val="22"/>
        </w:rPr>
        <w:t>/SDM</w:t>
      </w:r>
      <w:r w:rsidRPr="00607F80">
        <w:rPr>
          <w:rFonts w:ascii="Times New Roman" w:hAnsi="Times New Roman"/>
          <w:b/>
          <w:sz w:val="22"/>
          <w:szCs w:val="22"/>
        </w:rPr>
        <w:t xml:space="preserve"> STxMP</w:t>
      </w:r>
      <w:r>
        <w:rPr>
          <w:rFonts w:ascii="Times New Roman" w:hAnsi="Times New Roman"/>
          <w:b/>
          <w:sz w:val="22"/>
          <w:szCs w:val="22"/>
        </w:rPr>
        <w:t xml:space="preserve">, support </w:t>
      </w:r>
      <w:r w:rsidRPr="00366EF0">
        <w:rPr>
          <w:rFonts w:ascii="Times New Roman" w:hAnsi="Times New Roman"/>
          <w:b/>
          <w:sz w:val="22"/>
          <w:szCs w:val="22"/>
        </w:rPr>
        <w:t>different number of SRS resources for the two SRS resource sets</w:t>
      </w:r>
      <w:r w:rsidR="00774F6A" w:rsidRPr="00366EF0">
        <w:rPr>
          <w:rFonts w:ascii="Times New Roman" w:hAnsi="Times New Roman"/>
          <w:b/>
          <w:sz w:val="22"/>
          <w:szCs w:val="22"/>
        </w:rPr>
        <w:t>.</w:t>
      </w:r>
    </w:p>
    <w:p w14:paraId="64339EE6" w14:textId="64F5CA6E" w:rsidR="002D2F65" w:rsidRPr="00366EF0" w:rsidRDefault="002A0D15" w:rsidP="0003624E">
      <w:pPr>
        <w:spacing w:after="180"/>
        <w:ind w:firstLineChars="100" w:firstLine="216"/>
        <w:rPr>
          <w:rFonts w:ascii="Times New Roman" w:hAnsi="Times New Roman"/>
          <w:sz w:val="22"/>
          <w:szCs w:val="22"/>
        </w:rPr>
      </w:pPr>
      <w:r w:rsidRPr="00ED0F7C">
        <w:rPr>
          <w:rFonts w:ascii="Times New Roman" w:hAnsi="Times New Roman"/>
          <w:b/>
          <w:sz w:val="22"/>
          <w:szCs w:val="22"/>
        </w:rPr>
        <w:lastRenderedPageBreak/>
        <w:t xml:space="preserve">Proposal </w:t>
      </w:r>
      <w:r w:rsidR="00E97BB6">
        <w:rPr>
          <w:rFonts w:ascii="Times New Roman" w:hAnsi="Times New Roman"/>
          <w:b/>
          <w:sz w:val="22"/>
          <w:szCs w:val="22"/>
        </w:rPr>
        <w:t>8</w:t>
      </w:r>
      <w:r w:rsidRPr="00607F80">
        <w:rPr>
          <w:rFonts w:ascii="Times New Roman" w:hAnsi="Times New Roman"/>
          <w:b/>
          <w:sz w:val="22"/>
          <w:szCs w:val="22"/>
        </w:rPr>
        <w:t xml:space="preserve">: For </w:t>
      </w:r>
      <w:r>
        <w:rPr>
          <w:rFonts w:ascii="Times New Roman" w:hAnsi="Times New Roman"/>
          <w:b/>
          <w:sz w:val="22"/>
          <w:szCs w:val="22"/>
        </w:rPr>
        <w:t>SFN</w:t>
      </w:r>
      <w:r w:rsidR="00774F6A">
        <w:rPr>
          <w:rFonts w:ascii="Times New Roman" w:hAnsi="Times New Roman"/>
          <w:b/>
          <w:sz w:val="22"/>
          <w:szCs w:val="22"/>
        </w:rPr>
        <w:t>/SDM</w:t>
      </w:r>
      <w:r w:rsidRPr="00607F80">
        <w:rPr>
          <w:rFonts w:ascii="Times New Roman" w:hAnsi="Times New Roman"/>
          <w:b/>
          <w:sz w:val="22"/>
          <w:szCs w:val="22"/>
        </w:rPr>
        <w:t xml:space="preserve"> STxMP</w:t>
      </w:r>
      <w:r>
        <w:rPr>
          <w:rFonts w:ascii="Times New Roman" w:hAnsi="Times New Roman"/>
          <w:b/>
          <w:sz w:val="22"/>
          <w:szCs w:val="22"/>
        </w:rPr>
        <w:t xml:space="preserve">, </w:t>
      </w:r>
      <w:r w:rsidR="00774F6A" w:rsidRPr="00366EF0">
        <w:rPr>
          <w:rFonts w:ascii="Times New Roman" w:hAnsi="Times New Roman"/>
          <w:b/>
          <w:sz w:val="22"/>
          <w:szCs w:val="22"/>
        </w:rPr>
        <w:t xml:space="preserve">the two SRS resources indicated by the two SRI </w:t>
      </w:r>
      <w:proofErr w:type="gramStart"/>
      <w:r w:rsidR="00774F6A" w:rsidRPr="00366EF0">
        <w:rPr>
          <w:rFonts w:ascii="Times New Roman" w:hAnsi="Times New Roman"/>
          <w:b/>
          <w:sz w:val="22"/>
          <w:szCs w:val="22"/>
        </w:rPr>
        <w:t>fields</w:t>
      </w:r>
      <w:proofErr w:type="gramEnd"/>
      <w:r w:rsidR="00774F6A" w:rsidRPr="00366EF0">
        <w:rPr>
          <w:rFonts w:ascii="Times New Roman" w:hAnsi="Times New Roman"/>
          <w:b/>
          <w:sz w:val="22"/>
          <w:szCs w:val="22"/>
        </w:rPr>
        <w:t xml:space="preserve"> can have different number of SRS ports</w:t>
      </w:r>
      <w:r w:rsidR="00381878" w:rsidRPr="00366EF0">
        <w:rPr>
          <w:rFonts w:ascii="Times New Roman" w:hAnsi="Times New Roman"/>
          <w:b/>
          <w:sz w:val="22"/>
          <w:szCs w:val="22"/>
        </w:rPr>
        <w:t>.</w:t>
      </w:r>
    </w:p>
    <w:p w14:paraId="0494D1BC" w14:textId="6AE542DB" w:rsidR="00621669" w:rsidRDefault="00832EAD" w:rsidP="00BA6112">
      <w:pPr>
        <w:spacing w:after="180"/>
        <w:ind w:firstLineChars="100" w:firstLine="220"/>
        <w:rPr>
          <w:rFonts w:ascii="Times New Roman" w:hAnsi="Times New Roman"/>
          <w:sz w:val="22"/>
          <w:szCs w:val="22"/>
        </w:rPr>
      </w:pPr>
      <w:r w:rsidRPr="00BA6112">
        <w:rPr>
          <w:rFonts w:ascii="Times New Roman" w:hAnsi="Times New Roman"/>
          <w:sz w:val="22"/>
          <w:szCs w:val="22"/>
        </w:rPr>
        <w:t xml:space="preserve">In the last meeting, several </w:t>
      </w:r>
      <w:r w:rsidR="00FF2E1B" w:rsidRPr="00BA6112">
        <w:rPr>
          <w:rFonts w:ascii="Times New Roman" w:hAnsi="Times New Roman"/>
          <w:sz w:val="22"/>
          <w:szCs w:val="22"/>
        </w:rPr>
        <w:t>transmission scheme for PUCCH STxMP were shortly discussed.</w:t>
      </w:r>
      <w:r w:rsidR="00FF2E1B">
        <w:rPr>
          <w:rFonts w:ascii="Times New Roman" w:hAnsi="Times New Roman"/>
          <w:sz w:val="22"/>
          <w:szCs w:val="22"/>
        </w:rPr>
        <w:t xml:space="preserve"> For reliability enhancement for </w:t>
      </w:r>
      <w:r w:rsidR="00DF7B42">
        <w:rPr>
          <w:rFonts w:ascii="Times New Roman" w:hAnsi="Times New Roman"/>
          <w:sz w:val="22"/>
          <w:szCs w:val="22"/>
        </w:rPr>
        <w:t xml:space="preserve">PUSCH and </w:t>
      </w:r>
      <w:r w:rsidR="00FF2E1B">
        <w:rPr>
          <w:rFonts w:ascii="Times New Roman" w:hAnsi="Times New Roman"/>
          <w:sz w:val="22"/>
          <w:szCs w:val="22"/>
        </w:rPr>
        <w:t>PUCCH</w:t>
      </w:r>
      <w:r w:rsidR="00DF7B42">
        <w:rPr>
          <w:rFonts w:ascii="Times New Roman" w:hAnsi="Times New Roman"/>
          <w:sz w:val="22"/>
          <w:szCs w:val="22"/>
        </w:rPr>
        <w:t xml:space="preserve">, it is desirable to introduce </w:t>
      </w:r>
      <w:r w:rsidR="00621669">
        <w:rPr>
          <w:rFonts w:ascii="Times New Roman" w:hAnsi="Times New Roman"/>
          <w:sz w:val="22"/>
          <w:szCs w:val="22"/>
        </w:rPr>
        <w:t xml:space="preserve">a </w:t>
      </w:r>
      <w:r w:rsidR="00DF7B42">
        <w:rPr>
          <w:rFonts w:ascii="Times New Roman" w:hAnsi="Times New Roman"/>
          <w:sz w:val="22"/>
          <w:szCs w:val="22"/>
        </w:rPr>
        <w:t xml:space="preserve">common </w:t>
      </w:r>
      <w:r w:rsidR="00621669">
        <w:rPr>
          <w:rFonts w:ascii="Times New Roman" w:hAnsi="Times New Roman"/>
          <w:sz w:val="22"/>
          <w:szCs w:val="22"/>
        </w:rPr>
        <w:t>scheme considering</w:t>
      </w:r>
      <w:r w:rsidR="00DF7B42">
        <w:rPr>
          <w:rFonts w:ascii="Times New Roman" w:hAnsi="Times New Roman"/>
          <w:sz w:val="22"/>
          <w:szCs w:val="22"/>
        </w:rPr>
        <w:t xml:space="preserve"> specification work and implementation bur</w:t>
      </w:r>
      <w:r w:rsidR="00C23A17">
        <w:rPr>
          <w:rFonts w:ascii="Times New Roman" w:hAnsi="Times New Roman"/>
          <w:sz w:val="22"/>
          <w:szCs w:val="22"/>
        </w:rPr>
        <w:t>den</w:t>
      </w:r>
      <w:r w:rsidR="00621669">
        <w:rPr>
          <w:rFonts w:ascii="Times New Roman" w:hAnsi="Times New Roman"/>
          <w:sz w:val="22"/>
          <w:szCs w:val="22"/>
        </w:rPr>
        <w:t xml:space="preserve"> so SFN STxMP can be supported for both PUSCH and PUCCH. </w:t>
      </w:r>
      <w:r w:rsidR="007A485B">
        <w:rPr>
          <w:rFonts w:ascii="Times New Roman" w:hAnsi="Times New Roman"/>
          <w:sz w:val="22"/>
          <w:szCs w:val="22"/>
        </w:rPr>
        <w:t xml:space="preserve">In our view, FDM </w:t>
      </w:r>
      <w:r w:rsidR="00E41122">
        <w:rPr>
          <w:rFonts w:ascii="Times New Roman" w:hAnsi="Times New Roman"/>
          <w:sz w:val="22"/>
          <w:szCs w:val="22"/>
        </w:rPr>
        <w:t xml:space="preserve">A </w:t>
      </w:r>
      <w:r w:rsidR="007A485B">
        <w:rPr>
          <w:rFonts w:ascii="Times New Roman" w:hAnsi="Times New Roman"/>
          <w:sz w:val="22"/>
          <w:szCs w:val="22"/>
        </w:rPr>
        <w:t xml:space="preserve">for PUCCH </w:t>
      </w:r>
      <w:r w:rsidR="001812DE">
        <w:rPr>
          <w:rFonts w:ascii="Times New Roman" w:hAnsi="Times New Roman"/>
          <w:sz w:val="22"/>
          <w:szCs w:val="22"/>
        </w:rPr>
        <w:t xml:space="preserve">does not provide sufficient reliability in blockage scenario and </w:t>
      </w:r>
      <w:r w:rsidR="00FC65AB">
        <w:rPr>
          <w:rFonts w:ascii="Times New Roman" w:hAnsi="Times New Roman"/>
          <w:sz w:val="22"/>
          <w:szCs w:val="22"/>
        </w:rPr>
        <w:t>FDM A/B</w:t>
      </w:r>
      <w:r w:rsidR="001812DE">
        <w:rPr>
          <w:rFonts w:ascii="Times New Roman" w:hAnsi="Times New Roman"/>
          <w:sz w:val="22"/>
          <w:szCs w:val="22"/>
        </w:rPr>
        <w:t xml:space="preserve"> is not appropriate for several PUCCH formats with a single RB restriction. </w:t>
      </w:r>
      <w:r w:rsidR="00FC65AB">
        <w:rPr>
          <w:rFonts w:ascii="Times New Roman" w:hAnsi="Times New Roman"/>
          <w:sz w:val="22"/>
          <w:szCs w:val="22"/>
        </w:rPr>
        <w:t>On the other hand, SFN STxMP can be applied for all PUCCH format</w:t>
      </w:r>
      <w:r w:rsidR="002772DC">
        <w:rPr>
          <w:rFonts w:ascii="Times New Roman" w:hAnsi="Times New Roman"/>
          <w:sz w:val="22"/>
          <w:szCs w:val="22"/>
        </w:rPr>
        <w:t xml:space="preserve"> and </w:t>
      </w:r>
      <w:r w:rsidR="00606B31">
        <w:rPr>
          <w:rFonts w:ascii="Times New Roman" w:hAnsi="Times New Roman"/>
          <w:sz w:val="22"/>
          <w:szCs w:val="22"/>
        </w:rPr>
        <w:t xml:space="preserve">the </w:t>
      </w:r>
      <w:r w:rsidR="002772DC">
        <w:rPr>
          <w:rFonts w:ascii="Times New Roman" w:hAnsi="Times New Roman"/>
          <w:sz w:val="22"/>
          <w:szCs w:val="22"/>
        </w:rPr>
        <w:t xml:space="preserve">simplest </w:t>
      </w:r>
      <w:r w:rsidR="00606B31">
        <w:rPr>
          <w:rFonts w:ascii="Times New Roman" w:hAnsi="Times New Roman"/>
          <w:sz w:val="22"/>
          <w:szCs w:val="22"/>
        </w:rPr>
        <w:t xml:space="preserve">among the candidate schemes </w:t>
      </w:r>
      <w:r w:rsidR="004C15B8">
        <w:rPr>
          <w:rFonts w:ascii="Times New Roman" w:hAnsi="Times New Roman"/>
          <w:sz w:val="22"/>
          <w:szCs w:val="22"/>
        </w:rPr>
        <w:t>since the same PUCCH resource</w:t>
      </w:r>
      <w:r w:rsidR="00EB3E0D">
        <w:rPr>
          <w:rFonts w:ascii="Times New Roman" w:hAnsi="Times New Roman"/>
          <w:sz w:val="22"/>
          <w:szCs w:val="22"/>
        </w:rPr>
        <w:t xml:space="preserve"> (with the same F/T/Code)</w:t>
      </w:r>
      <w:r w:rsidR="004C15B8">
        <w:rPr>
          <w:rFonts w:ascii="Times New Roman" w:hAnsi="Times New Roman"/>
          <w:sz w:val="22"/>
          <w:szCs w:val="22"/>
        </w:rPr>
        <w:t xml:space="preserve"> is transmitted </w:t>
      </w:r>
      <w:r w:rsidR="00606B31">
        <w:rPr>
          <w:rFonts w:ascii="Times New Roman" w:hAnsi="Times New Roman"/>
          <w:sz w:val="22"/>
          <w:szCs w:val="22"/>
        </w:rPr>
        <w:t>from both panels.</w:t>
      </w:r>
      <w:r w:rsidR="008B0945">
        <w:rPr>
          <w:rFonts w:ascii="Times New Roman" w:hAnsi="Times New Roman"/>
          <w:sz w:val="22"/>
          <w:szCs w:val="22"/>
        </w:rPr>
        <w:t xml:space="preserve"> Given that PUSCH SFN STxMP is already supported and UCI reliability is more critical than data reliability, PUCCH SFN STxMP should be supported.  </w:t>
      </w:r>
    </w:p>
    <w:p w14:paraId="5B261640" w14:textId="292188D8" w:rsidR="00A149A8" w:rsidRPr="00BA6112" w:rsidRDefault="00A149A8">
      <w:pPr>
        <w:spacing w:after="180"/>
        <w:ind w:firstLineChars="100" w:firstLine="216"/>
        <w:rPr>
          <w:rFonts w:ascii="Times New Roman" w:hAnsi="Times New Roman"/>
          <w:sz w:val="22"/>
          <w:szCs w:val="22"/>
        </w:rPr>
      </w:pPr>
      <w:r w:rsidRPr="00585A18">
        <w:rPr>
          <w:rFonts w:ascii="Times New Roman" w:hAnsi="Times New Roman"/>
          <w:b/>
          <w:sz w:val="22"/>
          <w:szCs w:val="22"/>
        </w:rPr>
        <w:t xml:space="preserve">Proposal </w:t>
      </w:r>
      <w:r w:rsidR="00E97BB6">
        <w:rPr>
          <w:rFonts w:ascii="Times New Roman" w:hAnsi="Times New Roman"/>
          <w:b/>
          <w:sz w:val="22"/>
          <w:szCs w:val="22"/>
        </w:rPr>
        <w:t>9</w:t>
      </w:r>
      <w:r w:rsidRPr="00585A18">
        <w:rPr>
          <w:rFonts w:ascii="Times New Roman" w:hAnsi="Times New Roman"/>
          <w:b/>
          <w:sz w:val="22"/>
          <w:szCs w:val="22"/>
        </w:rPr>
        <w:t xml:space="preserve">: </w:t>
      </w:r>
      <w:r>
        <w:rPr>
          <w:rFonts w:ascii="Times New Roman" w:hAnsi="Times New Roman"/>
          <w:b/>
          <w:sz w:val="22"/>
          <w:szCs w:val="22"/>
        </w:rPr>
        <w:t xml:space="preserve">For PUCCH, </w:t>
      </w:r>
      <w:r w:rsidR="00B72D19">
        <w:rPr>
          <w:rFonts w:ascii="Times New Roman" w:hAnsi="Times New Roman"/>
          <w:b/>
          <w:sz w:val="22"/>
          <w:szCs w:val="22"/>
        </w:rPr>
        <w:t>s</w:t>
      </w:r>
      <w:r>
        <w:rPr>
          <w:rFonts w:ascii="Times New Roman" w:hAnsi="Times New Roman"/>
          <w:b/>
          <w:sz w:val="22"/>
          <w:szCs w:val="22"/>
        </w:rPr>
        <w:t xml:space="preserve">upport </w:t>
      </w:r>
      <w:r w:rsidRPr="0006185A">
        <w:rPr>
          <w:rFonts w:ascii="Times New Roman" w:hAnsi="Times New Roman"/>
          <w:b/>
          <w:sz w:val="22"/>
          <w:szCs w:val="22"/>
        </w:rPr>
        <w:t xml:space="preserve">SFN STxMP </w:t>
      </w:r>
      <w:r>
        <w:rPr>
          <w:rFonts w:ascii="Times New Roman" w:hAnsi="Times New Roman"/>
          <w:b/>
          <w:sz w:val="22"/>
          <w:szCs w:val="22"/>
        </w:rPr>
        <w:t>scheme for reliability enhancement.</w:t>
      </w:r>
    </w:p>
    <w:p w14:paraId="38ADE1D1" w14:textId="068B92D3" w:rsidR="000F6A4C" w:rsidRDefault="00D05245" w:rsidP="0003624E">
      <w:pPr>
        <w:spacing w:after="180"/>
        <w:ind w:firstLineChars="100" w:firstLine="220"/>
        <w:rPr>
          <w:rFonts w:ascii="Times New Roman" w:hAnsi="Times New Roman"/>
          <w:sz w:val="22"/>
          <w:szCs w:val="22"/>
        </w:rPr>
      </w:pPr>
      <w:r w:rsidRPr="0006185A">
        <w:rPr>
          <w:rFonts w:ascii="Times New Roman" w:hAnsi="Times New Roman"/>
          <w:sz w:val="22"/>
          <w:szCs w:val="22"/>
        </w:rPr>
        <w:t xml:space="preserve">In the last meeting, </w:t>
      </w:r>
      <w:r w:rsidR="00085AC1">
        <w:rPr>
          <w:rFonts w:ascii="Times New Roman" w:hAnsi="Times New Roman"/>
          <w:sz w:val="22"/>
          <w:szCs w:val="22"/>
        </w:rPr>
        <w:t>f</w:t>
      </w:r>
      <w:r w:rsidR="00085AC1" w:rsidRPr="0006185A">
        <w:rPr>
          <w:rFonts w:ascii="Times New Roman" w:hAnsi="Times New Roman"/>
          <w:sz w:val="22"/>
          <w:szCs w:val="22"/>
        </w:rPr>
        <w:t xml:space="preserve">requency </w:t>
      </w:r>
      <w:r w:rsidRPr="0006185A">
        <w:rPr>
          <w:rFonts w:ascii="Times New Roman" w:hAnsi="Times New Roman"/>
          <w:sz w:val="22"/>
          <w:szCs w:val="22"/>
        </w:rPr>
        <w:t>and time overlapping types are shortly discussed. The</w:t>
      </w:r>
      <w:r w:rsidR="000F6A4C" w:rsidRPr="0006185A">
        <w:rPr>
          <w:rFonts w:ascii="Times New Roman" w:hAnsi="Times New Roman"/>
          <w:sz w:val="22"/>
          <w:szCs w:val="22"/>
        </w:rPr>
        <w:t xml:space="preserve"> overlapping type</w:t>
      </w:r>
      <w:r w:rsidR="009B1EAB" w:rsidRPr="0006185A">
        <w:rPr>
          <w:rFonts w:ascii="Times New Roman" w:hAnsi="Times New Roman"/>
          <w:sz w:val="22"/>
          <w:szCs w:val="22"/>
        </w:rPr>
        <w:t xml:space="preserve">s are </w:t>
      </w:r>
      <w:r w:rsidR="0053281A">
        <w:rPr>
          <w:rFonts w:ascii="Times New Roman" w:hAnsi="Times New Roman"/>
          <w:sz w:val="22"/>
          <w:szCs w:val="22"/>
        </w:rPr>
        <w:t>determined depending on</w:t>
      </w:r>
      <w:r w:rsidR="000F6A4C" w:rsidRPr="0006185A">
        <w:rPr>
          <w:rFonts w:ascii="Times New Roman" w:hAnsi="Times New Roman"/>
          <w:sz w:val="22"/>
          <w:szCs w:val="22"/>
        </w:rPr>
        <w:t xml:space="preserve"> STxMP schemes</w:t>
      </w:r>
      <w:r w:rsidR="0023133B">
        <w:rPr>
          <w:rFonts w:ascii="Times New Roman" w:hAnsi="Times New Roman"/>
          <w:sz w:val="22"/>
          <w:szCs w:val="22"/>
        </w:rPr>
        <w:t xml:space="preserve"> as follows:</w:t>
      </w:r>
    </w:p>
    <w:p w14:paraId="71107FD3" w14:textId="2A1001E7" w:rsidR="0023133B" w:rsidRDefault="0023133B" w:rsidP="0006185A">
      <w:pPr>
        <w:pStyle w:val="a4"/>
        <w:numPr>
          <w:ilvl w:val="0"/>
          <w:numId w:val="25"/>
        </w:numPr>
        <w:spacing w:after="180"/>
        <w:rPr>
          <w:rFonts w:ascii="Times New Roman" w:hAnsi="Times New Roman"/>
          <w:sz w:val="22"/>
          <w:szCs w:val="22"/>
        </w:rPr>
      </w:pPr>
      <w:r w:rsidRPr="0006185A">
        <w:rPr>
          <w:rFonts w:ascii="Times New Roman" w:hAnsi="Times New Roman"/>
          <w:sz w:val="22"/>
          <w:szCs w:val="22"/>
        </w:rPr>
        <w:t>SDM STxMP and SFN STxMP: fully overlapped in time and frequency</w:t>
      </w:r>
    </w:p>
    <w:p w14:paraId="47A2D4D7" w14:textId="6B8C14F2" w:rsidR="0023133B" w:rsidRPr="00ED0F7C" w:rsidRDefault="0023133B" w:rsidP="0023133B">
      <w:pPr>
        <w:pStyle w:val="a4"/>
        <w:numPr>
          <w:ilvl w:val="0"/>
          <w:numId w:val="25"/>
        </w:numPr>
        <w:spacing w:after="180"/>
        <w:rPr>
          <w:rFonts w:ascii="Times New Roman" w:hAnsi="Times New Roman"/>
          <w:sz w:val="22"/>
          <w:szCs w:val="22"/>
        </w:rPr>
      </w:pPr>
      <w:r>
        <w:rPr>
          <w:rFonts w:ascii="Times New Roman" w:hAnsi="Times New Roman"/>
          <w:sz w:val="22"/>
          <w:szCs w:val="22"/>
        </w:rPr>
        <w:t>FDM</w:t>
      </w:r>
      <w:r w:rsidRPr="00ED0F7C">
        <w:rPr>
          <w:rFonts w:ascii="Times New Roman" w:hAnsi="Times New Roman"/>
          <w:sz w:val="22"/>
          <w:szCs w:val="22"/>
        </w:rPr>
        <w:t xml:space="preserve"> STxMP: fully overlapped in time and </w:t>
      </w:r>
      <w:r w:rsidR="0053281A">
        <w:rPr>
          <w:rFonts w:ascii="Times New Roman" w:hAnsi="Times New Roman"/>
          <w:sz w:val="22"/>
          <w:szCs w:val="22"/>
        </w:rPr>
        <w:t xml:space="preserve">non-overlapped in </w:t>
      </w:r>
      <w:r w:rsidRPr="00ED0F7C">
        <w:rPr>
          <w:rFonts w:ascii="Times New Roman" w:hAnsi="Times New Roman"/>
          <w:sz w:val="22"/>
          <w:szCs w:val="22"/>
        </w:rPr>
        <w:t>frequency</w:t>
      </w:r>
    </w:p>
    <w:p w14:paraId="01BCD151" w14:textId="57470089" w:rsidR="000F6A4C" w:rsidRDefault="0053281A" w:rsidP="0006185A">
      <w:pPr>
        <w:spacing w:after="180"/>
        <w:ind w:left="220"/>
        <w:rPr>
          <w:rFonts w:ascii="Times New Roman" w:hAnsi="Times New Roman"/>
          <w:sz w:val="22"/>
          <w:szCs w:val="22"/>
        </w:rPr>
      </w:pPr>
      <w:r>
        <w:rPr>
          <w:rFonts w:ascii="Times New Roman" w:hAnsi="Times New Roman" w:hint="eastAsia"/>
          <w:sz w:val="22"/>
          <w:szCs w:val="22"/>
        </w:rPr>
        <w:t xml:space="preserve">Since those STxMP schemes </w:t>
      </w:r>
      <w:r w:rsidR="00DC7D17">
        <w:rPr>
          <w:rFonts w:ascii="Times New Roman" w:hAnsi="Times New Roman"/>
          <w:sz w:val="22"/>
          <w:szCs w:val="22"/>
        </w:rPr>
        <w:t>g</w:t>
      </w:r>
      <w:r w:rsidR="00534FB3">
        <w:rPr>
          <w:rFonts w:ascii="Times New Roman" w:hAnsi="Times New Roman"/>
          <w:sz w:val="22"/>
          <w:szCs w:val="22"/>
        </w:rPr>
        <w:t>uarantee</w:t>
      </w:r>
      <w:r w:rsidR="00DC7D17">
        <w:rPr>
          <w:rFonts w:ascii="Times New Roman" w:hAnsi="Times New Roman"/>
          <w:sz w:val="22"/>
          <w:szCs w:val="22"/>
        </w:rPr>
        <w:t xml:space="preserve"> </w:t>
      </w:r>
      <w:r w:rsidR="00DC7D17" w:rsidRPr="00ED0F7C">
        <w:rPr>
          <w:rFonts w:ascii="Times New Roman" w:hAnsi="Times New Roman"/>
          <w:sz w:val="22"/>
          <w:szCs w:val="22"/>
        </w:rPr>
        <w:t xml:space="preserve">fully overlapped </w:t>
      </w:r>
      <w:r w:rsidR="00DC7D17">
        <w:rPr>
          <w:rFonts w:ascii="Times New Roman" w:hAnsi="Times New Roman"/>
          <w:sz w:val="22"/>
          <w:szCs w:val="22"/>
        </w:rPr>
        <w:t xml:space="preserve">PUSCH </w:t>
      </w:r>
      <w:r w:rsidR="00DC7D17" w:rsidRPr="00ED0F7C">
        <w:rPr>
          <w:rFonts w:ascii="Times New Roman" w:hAnsi="Times New Roman"/>
          <w:sz w:val="22"/>
          <w:szCs w:val="22"/>
        </w:rPr>
        <w:t>in time</w:t>
      </w:r>
      <w:r w:rsidR="00DC7D17">
        <w:rPr>
          <w:rFonts w:ascii="Times New Roman" w:hAnsi="Times New Roman"/>
          <w:sz w:val="22"/>
          <w:szCs w:val="22"/>
        </w:rPr>
        <w:t>, symbol level power control is not needed</w:t>
      </w:r>
      <w:r w:rsidR="00437C54">
        <w:rPr>
          <w:rFonts w:ascii="Times New Roman" w:hAnsi="Times New Roman"/>
          <w:sz w:val="22"/>
          <w:szCs w:val="22"/>
        </w:rPr>
        <w:t xml:space="preserve">. However, </w:t>
      </w:r>
      <w:r w:rsidR="00A40D1D">
        <w:rPr>
          <w:rFonts w:ascii="Times New Roman" w:hAnsi="Times New Roman"/>
          <w:sz w:val="22"/>
          <w:szCs w:val="22"/>
        </w:rPr>
        <w:t>different power control for different panel should be supported due to different pathloss</w:t>
      </w:r>
      <w:r w:rsidR="00F7415D">
        <w:rPr>
          <w:rFonts w:ascii="Times New Roman" w:hAnsi="Times New Roman"/>
          <w:sz w:val="22"/>
          <w:szCs w:val="22"/>
        </w:rPr>
        <w:t xml:space="preserve"> and </w:t>
      </w:r>
      <w:r w:rsidR="00011376">
        <w:rPr>
          <w:rFonts w:ascii="Times New Roman" w:hAnsi="Times New Roman"/>
          <w:sz w:val="22"/>
          <w:szCs w:val="22"/>
        </w:rPr>
        <w:t>the total</w:t>
      </w:r>
      <w:r w:rsidR="00437C54">
        <w:rPr>
          <w:rFonts w:ascii="Times New Roman" w:hAnsi="Times New Roman"/>
          <w:sz w:val="22"/>
          <w:szCs w:val="22"/>
        </w:rPr>
        <w:t xml:space="preserve"> transmission power fro</w:t>
      </w:r>
      <w:r w:rsidR="009D156E">
        <w:rPr>
          <w:rFonts w:ascii="Times New Roman" w:hAnsi="Times New Roman"/>
          <w:sz w:val="22"/>
          <w:szCs w:val="22"/>
        </w:rPr>
        <w:t xml:space="preserve">m two panels can be over </w:t>
      </w:r>
      <w:proofErr w:type="spellStart"/>
      <w:r w:rsidR="009D156E">
        <w:rPr>
          <w:rFonts w:ascii="Times New Roman" w:hAnsi="Times New Roman"/>
          <w:sz w:val="22"/>
          <w:szCs w:val="22"/>
        </w:rPr>
        <w:t>Pc_max</w:t>
      </w:r>
      <w:proofErr w:type="spellEnd"/>
      <w:r w:rsidR="00F7415D">
        <w:rPr>
          <w:rFonts w:ascii="Times New Roman" w:hAnsi="Times New Roman"/>
          <w:sz w:val="22"/>
          <w:szCs w:val="22"/>
        </w:rPr>
        <w:t>. T</w:t>
      </w:r>
      <w:r w:rsidR="00534FB3">
        <w:rPr>
          <w:rFonts w:ascii="Times New Roman" w:hAnsi="Times New Roman"/>
          <w:sz w:val="22"/>
          <w:szCs w:val="22"/>
        </w:rPr>
        <w:t xml:space="preserve">herefore, </w:t>
      </w:r>
      <w:r w:rsidR="009D156E">
        <w:rPr>
          <w:rFonts w:ascii="Times New Roman" w:hAnsi="Times New Roman"/>
          <w:sz w:val="22"/>
          <w:szCs w:val="22"/>
        </w:rPr>
        <w:t>further study is needed on how to reduce per panel transmission power</w:t>
      </w:r>
      <w:r w:rsidR="00534FB3">
        <w:rPr>
          <w:rFonts w:ascii="Times New Roman" w:hAnsi="Times New Roman"/>
          <w:sz w:val="22"/>
          <w:szCs w:val="22"/>
        </w:rPr>
        <w:t xml:space="preserve"> to satisfy maximum total power constraints</w:t>
      </w:r>
      <w:r w:rsidR="009D156E">
        <w:rPr>
          <w:rFonts w:ascii="Times New Roman" w:hAnsi="Times New Roman"/>
          <w:sz w:val="22"/>
          <w:szCs w:val="22"/>
        </w:rPr>
        <w:t>.</w:t>
      </w:r>
    </w:p>
    <w:p w14:paraId="07ECA4DF" w14:textId="338C5FA7" w:rsidR="003F7BF8" w:rsidRPr="0006185A" w:rsidRDefault="003F7BF8" w:rsidP="003F7BF8">
      <w:pPr>
        <w:spacing w:after="180"/>
        <w:ind w:left="220"/>
        <w:rPr>
          <w:rFonts w:ascii="Times New Roman" w:hAnsi="Times New Roman"/>
          <w:b/>
          <w:sz w:val="22"/>
          <w:szCs w:val="22"/>
        </w:rPr>
      </w:pPr>
      <w:r w:rsidRPr="004E2A3A">
        <w:rPr>
          <w:rFonts w:ascii="Times New Roman" w:hAnsi="Times New Roman"/>
          <w:b/>
          <w:sz w:val="22"/>
          <w:szCs w:val="22"/>
        </w:rPr>
        <w:t xml:space="preserve">Proposal </w:t>
      </w:r>
      <w:r w:rsidR="00E97BB6">
        <w:rPr>
          <w:rFonts w:ascii="Times New Roman" w:hAnsi="Times New Roman"/>
          <w:b/>
          <w:sz w:val="22"/>
          <w:szCs w:val="22"/>
        </w:rPr>
        <w:t>10</w:t>
      </w:r>
      <w:r w:rsidRPr="004E2A3A">
        <w:rPr>
          <w:rFonts w:ascii="Times New Roman" w:hAnsi="Times New Roman"/>
          <w:b/>
          <w:sz w:val="22"/>
          <w:szCs w:val="22"/>
        </w:rPr>
        <w:t xml:space="preserve">: Study </w:t>
      </w:r>
      <w:r w:rsidRPr="0006185A">
        <w:rPr>
          <w:rFonts w:ascii="Times New Roman" w:hAnsi="Times New Roman"/>
          <w:b/>
          <w:sz w:val="22"/>
          <w:szCs w:val="22"/>
        </w:rPr>
        <w:t>how to reduce per panel transmission power to satisfy maximum total power constraints</w:t>
      </w:r>
      <w:r w:rsidR="00E41000" w:rsidRPr="0006185A">
        <w:rPr>
          <w:rFonts w:ascii="Times New Roman" w:hAnsi="Times New Roman"/>
          <w:b/>
          <w:sz w:val="22"/>
          <w:szCs w:val="22"/>
        </w:rPr>
        <w:t xml:space="preserve"> for time domain fully overlapped PUSCH</w:t>
      </w:r>
      <w:r w:rsidRPr="0006185A">
        <w:rPr>
          <w:rFonts w:ascii="Times New Roman" w:hAnsi="Times New Roman"/>
          <w:b/>
          <w:sz w:val="22"/>
          <w:szCs w:val="22"/>
        </w:rPr>
        <w:t>.</w:t>
      </w:r>
    </w:p>
    <w:p w14:paraId="0149B9E4" w14:textId="62344EF2" w:rsidR="001B7028" w:rsidRPr="004A0DEB" w:rsidRDefault="001B7028" w:rsidP="001B7028">
      <w:pPr>
        <w:pStyle w:val="2"/>
        <w:rPr>
          <w:i w:val="0"/>
        </w:rPr>
      </w:pPr>
      <w:r>
        <w:rPr>
          <w:i w:val="0"/>
        </w:rPr>
        <w:t>STxMP based on M</w:t>
      </w:r>
      <w:r>
        <w:rPr>
          <w:rFonts w:hint="eastAsia"/>
          <w:i w:val="0"/>
        </w:rPr>
        <w:t xml:space="preserve">-DCI </w:t>
      </w:r>
      <w:r w:rsidR="00392F84">
        <w:rPr>
          <w:rFonts w:hint="eastAsia"/>
          <w:i w:val="0"/>
        </w:rPr>
        <w:t>mTRP</w:t>
      </w:r>
      <w:r>
        <w:rPr>
          <w:rFonts w:hint="eastAsia"/>
          <w:i w:val="0"/>
        </w:rPr>
        <w:t xml:space="preserve"> PUSCH</w:t>
      </w:r>
      <w:r>
        <w:rPr>
          <w:i w:val="0"/>
        </w:rPr>
        <w:t xml:space="preserve"> framework</w:t>
      </w:r>
    </w:p>
    <w:p w14:paraId="264B0F1B" w14:textId="0BC58FB4" w:rsidR="00AB7AC8" w:rsidRDefault="00C24DFD" w:rsidP="00C24DFD">
      <w:pPr>
        <w:spacing w:after="180"/>
        <w:ind w:firstLineChars="100" w:firstLine="220"/>
        <w:rPr>
          <w:rFonts w:ascii="Times New Roman" w:hAnsi="Times New Roman"/>
          <w:sz w:val="22"/>
          <w:szCs w:val="22"/>
        </w:rPr>
      </w:pPr>
      <w:r>
        <w:rPr>
          <w:rFonts w:ascii="Times New Roman" w:hAnsi="Times New Roman" w:hint="eastAsia"/>
          <w:sz w:val="22"/>
          <w:szCs w:val="22"/>
        </w:rPr>
        <w:t>In Rel-1</w:t>
      </w:r>
      <w:r>
        <w:rPr>
          <w:rFonts w:ascii="Times New Roman" w:hAnsi="Times New Roman"/>
          <w:sz w:val="22"/>
          <w:szCs w:val="22"/>
        </w:rPr>
        <w:t>6</w:t>
      </w:r>
      <w:r>
        <w:rPr>
          <w:rFonts w:ascii="Times New Roman" w:hAnsi="Times New Roman" w:hint="eastAsia"/>
          <w:sz w:val="22"/>
          <w:szCs w:val="22"/>
        </w:rPr>
        <w:t xml:space="preserve">, M-DCI based </w:t>
      </w:r>
      <w:r w:rsidR="00392F84">
        <w:rPr>
          <w:rFonts w:ascii="Times New Roman" w:hAnsi="Times New Roman" w:hint="eastAsia"/>
          <w:sz w:val="22"/>
          <w:szCs w:val="22"/>
        </w:rPr>
        <w:t>mTRP</w:t>
      </w:r>
      <w:r>
        <w:rPr>
          <w:rFonts w:ascii="Times New Roman" w:hAnsi="Times New Roman" w:hint="eastAsia"/>
          <w:sz w:val="22"/>
          <w:szCs w:val="22"/>
        </w:rPr>
        <w:t xml:space="preserve"> PUSCH</w:t>
      </w:r>
      <w:r>
        <w:rPr>
          <w:rFonts w:ascii="Times New Roman" w:hAnsi="Times New Roman"/>
          <w:sz w:val="22"/>
          <w:szCs w:val="22"/>
        </w:rPr>
        <w:t xml:space="preserve"> transmission</w:t>
      </w:r>
      <w:r>
        <w:rPr>
          <w:rFonts w:ascii="Times New Roman" w:hAnsi="Times New Roman" w:hint="eastAsia"/>
          <w:sz w:val="22"/>
          <w:szCs w:val="22"/>
        </w:rPr>
        <w:t xml:space="preserve"> is introduced.</w:t>
      </w:r>
      <w:r>
        <w:rPr>
          <w:rFonts w:ascii="Times New Roman" w:hAnsi="Times New Roman"/>
          <w:sz w:val="22"/>
          <w:szCs w:val="22"/>
        </w:rPr>
        <w:t xml:space="preserve"> Specifically, each TRP </w:t>
      </w:r>
      <w:r w:rsidR="00FF2F0D">
        <w:rPr>
          <w:rFonts w:ascii="Times New Roman" w:hAnsi="Times New Roman"/>
          <w:sz w:val="22"/>
          <w:szCs w:val="22"/>
        </w:rPr>
        <w:t xml:space="preserve">independently </w:t>
      </w:r>
      <w:r>
        <w:rPr>
          <w:rFonts w:ascii="Times New Roman" w:hAnsi="Times New Roman"/>
          <w:sz w:val="22"/>
          <w:szCs w:val="22"/>
        </w:rPr>
        <w:t>schedule</w:t>
      </w:r>
      <w:r w:rsidR="007468F4">
        <w:rPr>
          <w:rFonts w:ascii="Times New Roman" w:hAnsi="Times New Roman"/>
          <w:sz w:val="22"/>
          <w:szCs w:val="22"/>
        </w:rPr>
        <w:t>s</w:t>
      </w:r>
      <w:r>
        <w:rPr>
          <w:rFonts w:ascii="Times New Roman" w:hAnsi="Times New Roman"/>
          <w:sz w:val="22"/>
          <w:szCs w:val="22"/>
        </w:rPr>
        <w:t xml:space="preserve"> </w:t>
      </w:r>
      <w:r w:rsidR="007468F4">
        <w:rPr>
          <w:rFonts w:ascii="Times New Roman" w:hAnsi="Times New Roman"/>
          <w:sz w:val="22"/>
          <w:szCs w:val="22"/>
        </w:rPr>
        <w:t xml:space="preserve">its own </w:t>
      </w:r>
      <w:r>
        <w:rPr>
          <w:rFonts w:ascii="Times New Roman" w:hAnsi="Times New Roman"/>
          <w:sz w:val="22"/>
          <w:szCs w:val="22"/>
        </w:rPr>
        <w:t xml:space="preserve">PUSCH </w:t>
      </w:r>
      <w:r w:rsidR="00375E4D">
        <w:rPr>
          <w:rFonts w:ascii="Times New Roman" w:hAnsi="Times New Roman"/>
          <w:sz w:val="22"/>
          <w:szCs w:val="22"/>
        </w:rPr>
        <w:t xml:space="preserve">in different symbol </w:t>
      </w:r>
      <w:r w:rsidR="007468F4">
        <w:rPr>
          <w:rFonts w:ascii="Times New Roman" w:hAnsi="Times New Roman"/>
          <w:sz w:val="22"/>
          <w:szCs w:val="22"/>
        </w:rPr>
        <w:t>with DCI</w:t>
      </w:r>
      <w:r w:rsidR="00941458">
        <w:rPr>
          <w:rFonts w:ascii="Times New Roman" w:hAnsi="Times New Roman"/>
          <w:sz w:val="22"/>
          <w:szCs w:val="22"/>
        </w:rPr>
        <w:t xml:space="preserve"> </w:t>
      </w:r>
      <w:r w:rsidR="001F0A1F">
        <w:rPr>
          <w:rFonts w:ascii="Times New Roman" w:hAnsi="Times New Roman"/>
          <w:sz w:val="22"/>
          <w:szCs w:val="22"/>
        </w:rPr>
        <w:t xml:space="preserve">associated with </w:t>
      </w:r>
      <w:r w:rsidR="00C2363A">
        <w:rPr>
          <w:rFonts w:ascii="Times New Roman" w:hAnsi="Times New Roman"/>
          <w:sz w:val="22"/>
          <w:szCs w:val="22"/>
        </w:rPr>
        <w:t>its CORESET pool index</w:t>
      </w:r>
      <w:r w:rsidR="001F0A1F">
        <w:rPr>
          <w:rFonts w:ascii="Times New Roman" w:hAnsi="Times New Roman"/>
          <w:sz w:val="22"/>
          <w:szCs w:val="22"/>
        </w:rPr>
        <w:t xml:space="preserve">. </w:t>
      </w:r>
      <w:r w:rsidR="00C2363A">
        <w:rPr>
          <w:rFonts w:ascii="Times New Roman" w:hAnsi="Times New Roman"/>
          <w:sz w:val="22"/>
          <w:szCs w:val="22"/>
        </w:rPr>
        <w:t xml:space="preserve">Since </w:t>
      </w:r>
      <w:r w:rsidR="00EA6CFB">
        <w:rPr>
          <w:rFonts w:ascii="Times New Roman" w:hAnsi="Times New Roman"/>
          <w:sz w:val="22"/>
          <w:szCs w:val="22"/>
        </w:rPr>
        <w:t xml:space="preserve">gNB </w:t>
      </w:r>
      <w:r w:rsidR="00AB7AC8">
        <w:rPr>
          <w:rFonts w:ascii="Times New Roman" w:hAnsi="Times New Roman"/>
          <w:sz w:val="22"/>
          <w:szCs w:val="22"/>
        </w:rPr>
        <w:t xml:space="preserve">should </w:t>
      </w:r>
      <w:r w:rsidR="00481724">
        <w:rPr>
          <w:rFonts w:ascii="Times New Roman" w:hAnsi="Times New Roman"/>
          <w:sz w:val="22"/>
          <w:szCs w:val="22"/>
        </w:rPr>
        <w:t>avoid time domain overlapping between different TRP’s PUSCH/PUC</w:t>
      </w:r>
      <w:r w:rsidR="00EA6CFB">
        <w:rPr>
          <w:rFonts w:ascii="Times New Roman" w:hAnsi="Times New Roman"/>
          <w:sz w:val="22"/>
          <w:szCs w:val="22"/>
        </w:rPr>
        <w:t>CH, different TRP’s UL channels are transmitted in TDM manner.</w:t>
      </w:r>
      <w:r w:rsidR="002840B4">
        <w:rPr>
          <w:rFonts w:ascii="Times New Roman" w:hAnsi="Times New Roman"/>
          <w:sz w:val="22"/>
          <w:szCs w:val="22"/>
        </w:rPr>
        <w:t xml:space="preserve"> Even if </w:t>
      </w:r>
      <w:r w:rsidR="00811131">
        <w:rPr>
          <w:rFonts w:ascii="Times New Roman" w:hAnsi="Times New Roman"/>
          <w:sz w:val="22"/>
          <w:szCs w:val="22"/>
        </w:rPr>
        <w:t>multi</w:t>
      </w:r>
      <w:r w:rsidR="00834B4C">
        <w:rPr>
          <w:rFonts w:ascii="Times New Roman" w:hAnsi="Times New Roman"/>
          <w:sz w:val="22"/>
          <w:szCs w:val="22"/>
        </w:rPr>
        <w:t xml:space="preserve">ple </w:t>
      </w:r>
      <w:r w:rsidR="00811131">
        <w:rPr>
          <w:rFonts w:ascii="Times New Roman" w:hAnsi="Times New Roman"/>
          <w:sz w:val="22"/>
          <w:szCs w:val="22"/>
        </w:rPr>
        <w:t>TRP</w:t>
      </w:r>
      <w:r w:rsidR="00834B4C">
        <w:rPr>
          <w:rFonts w:ascii="Times New Roman" w:hAnsi="Times New Roman"/>
          <w:sz w:val="22"/>
          <w:szCs w:val="22"/>
        </w:rPr>
        <w:t>s</w:t>
      </w:r>
      <w:r w:rsidR="00811131">
        <w:rPr>
          <w:rFonts w:ascii="Times New Roman" w:hAnsi="Times New Roman"/>
          <w:sz w:val="22"/>
          <w:szCs w:val="22"/>
        </w:rPr>
        <w:t xml:space="preserve"> use </w:t>
      </w:r>
      <w:r w:rsidR="00AB7AC8">
        <w:rPr>
          <w:rFonts w:ascii="Times New Roman" w:hAnsi="Times New Roman"/>
          <w:sz w:val="22"/>
          <w:szCs w:val="22"/>
        </w:rPr>
        <w:t xml:space="preserve">separate DCI, the same UL </w:t>
      </w:r>
      <w:r w:rsidR="000757F5">
        <w:rPr>
          <w:rFonts w:ascii="Times New Roman" w:hAnsi="Times New Roman"/>
          <w:sz w:val="22"/>
          <w:szCs w:val="22"/>
        </w:rPr>
        <w:t xml:space="preserve">scheduling </w:t>
      </w:r>
      <w:r w:rsidR="00AB7AC8">
        <w:rPr>
          <w:rFonts w:ascii="Times New Roman" w:hAnsi="Times New Roman"/>
          <w:sz w:val="22"/>
          <w:szCs w:val="22"/>
        </w:rPr>
        <w:t xml:space="preserve">parameters are shared </w:t>
      </w:r>
      <w:r w:rsidR="000757F5">
        <w:rPr>
          <w:rFonts w:ascii="Times New Roman" w:hAnsi="Times New Roman"/>
          <w:sz w:val="22"/>
          <w:szCs w:val="22"/>
        </w:rPr>
        <w:t>such as SRS resource set, PUSCH power control parameters</w:t>
      </w:r>
      <w:r w:rsidR="00834B4C">
        <w:rPr>
          <w:rFonts w:ascii="Times New Roman" w:hAnsi="Times New Roman"/>
          <w:sz w:val="22"/>
          <w:szCs w:val="22"/>
        </w:rPr>
        <w:t xml:space="preserve"> and codebook</w:t>
      </w:r>
      <w:r w:rsidR="000757F5">
        <w:rPr>
          <w:rFonts w:ascii="Times New Roman" w:hAnsi="Times New Roman"/>
          <w:sz w:val="22"/>
          <w:szCs w:val="22"/>
        </w:rPr>
        <w:t xml:space="preserve"> configuration without TRP specific extension.</w:t>
      </w:r>
      <w:r w:rsidR="009F6461">
        <w:rPr>
          <w:rFonts w:ascii="Times New Roman" w:hAnsi="Times New Roman"/>
          <w:sz w:val="22"/>
          <w:szCs w:val="22"/>
        </w:rPr>
        <w:t xml:space="preserve"> As a result</w:t>
      </w:r>
      <w:r w:rsidR="00D7515A">
        <w:rPr>
          <w:rFonts w:ascii="Times New Roman" w:hAnsi="Times New Roman"/>
          <w:sz w:val="22"/>
          <w:szCs w:val="22"/>
        </w:rPr>
        <w:t>,</w:t>
      </w:r>
      <w:r w:rsidR="009F6461">
        <w:rPr>
          <w:rFonts w:ascii="Times New Roman" w:hAnsi="Times New Roman"/>
          <w:sz w:val="22"/>
          <w:szCs w:val="22"/>
        </w:rPr>
        <w:t xml:space="preserve"> it </w:t>
      </w:r>
      <w:r w:rsidR="009F6461">
        <w:rPr>
          <w:rFonts w:ascii="Times New Roman" w:hAnsi="Times New Roman" w:hint="eastAsia"/>
          <w:sz w:val="22"/>
          <w:szCs w:val="22"/>
        </w:rPr>
        <w:t xml:space="preserve">has </w:t>
      </w:r>
      <w:r w:rsidR="00D7515A">
        <w:rPr>
          <w:rFonts w:ascii="Times New Roman" w:hAnsi="Times New Roman"/>
          <w:sz w:val="22"/>
          <w:szCs w:val="22"/>
        </w:rPr>
        <w:t xml:space="preserve">a </w:t>
      </w:r>
      <w:r w:rsidR="009F6461">
        <w:rPr>
          <w:rFonts w:ascii="Times New Roman" w:hAnsi="Times New Roman" w:hint="eastAsia"/>
          <w:sz w:val="22"/>
          <w:szCs w:val="22"/>
        </w:rPr>
        <w:t xml:space="preserve">limitation </w:t>
      </w:r>
      <w:r w:rsidR="00D7515A">
        <w:rPr>
          <w:rFonts w:ascii="Times New Roman" w:hAnsi="Times New Roman"/>
          <w:sz w:val="22"/>
          <w:szCs w:val="22"/>
        </w:rPr>
        <w:t>on TRP specific scheduling flexibility.</w:t>
      </w:r>
    </w:p>
    <w:p w14:paraId="1AF08218" w14:textId="3526B48C" w:rsidR="004C5383" w:rsidRDefault="00D7515A" w:rsidP="00403156">
      <w:pPr>
        <w:spacing w:after="180"/>
        <w:ind w:firstLineChars="100" w:firstLine="220"/>
        <w:rPr>
          <w:rFonts w:ascii="Times New Roman" w:hAnsi="Times New Roman"/>
          <w:sz w:val="22"/>
          <w:szCs w:val="22"/>
        </w:rPr>
      </w:pPr>
      <w:r>
        <w:rPr>
          <w:rFonts w:ascii="Times New Roman" w:hAnsi="Times New Roman"/>
          <w:sz w:val="22"/>
          <w:szCs w:val="22"/>
        </w:rPr>
        <w:t xml:space="preserve">For STxMP transmission, M-DCI </w:t>
      </w:r>
      <w:r w:rsidR="00392F84">
        <w:rPr>
          <w:rFonts w:ascii="Times New Roman" w:hAnsi="Times New Roman"/>
          <w:sz w:val="22"/>
          <w:szCs w:val="22"/>
        </w:rPr>
        <w:t>mTRP</w:t>
      </w:r>
      <w:r w:rsidR="00975574">
        <w:rPr>
          <w:rFonts w:ascii="Times New Roman" w:hAnsi="Times New Roman"/>
          <w:sz w:val="22"/>
          <w:szCs w:val="22"/>
        </w:rPr>
        <w:t xml:space="preserve"> PUSCH framework also can be reused or slightly modified</w:t>
      </w:r>
      <w:r w:rsidR="00E6261D">
        <w:rPr>
          <w:rFonts w:ascii="Times New Roman" w:hAnsi="Times New Roman"/>
          <w:sz w:val="22"/>
          <w:szCs w:val="22"/>
        </w:rPr>
        <w:t xml:space="preserve">. For example, one DCI associated with CORESET pool index 0 can be used to schedule PUSCH </w:t>
      </w:r>
      <w:r w:rsidR="005113AB">
        <w:rPr>
          <w:rFonts w:ascii="Times New Roman" w:hAnsi="Times New Roman"/>
          <w:sz w:val="22"/>
          <w:szCs w:val="22"/>
        </w:rPr>
        <w:t xml:space="preserve">transmission </w:t>
      </w:r>
      <w:r w:rsidR="00E6261D">
        <w:rPr>
          <w:rFonts w:ascii="Times New Roman" w:hAnsi="Times New Roman"/>
          <w:sz w:val="22"/>
          <w:szCs w:val="22"/>
        </w:rPr>
        <w:t xml:space="preserve">for panel 0 and another DCI associated with CORESET pool index 1 can be used to schedule PUSCH </w:t>
      </w:r>
      <w:r w:rsidR="005113AB">
        <w:rPr>
          <w:rFonts w:ascii="Times New Roman" w:hAnsi="Times New Roman"/>
          <w:sz w:val="22"/>
          <w:szCs w:val="22"/>
        </w:rPr>
        <w:t xml:space="preserve">transmission </w:t>
      </w:r>
      <w:r w:rsidR="00E6261D">
        <w:rPr>
          <w:rFonts w:ascii="Times New Roman" w:hAnsi="Times New Roman"/>
          <w:sz w:val="22"/>
          <w:szCs w:val="22"/>
        </w:rPr>
        <w:t>for panel 1</w:t>
      </w:r>
      <w:r w:rsidR="005113AB">
        <w:rPr>
          <w:rFonts w:ascii="Times New Roman" w:hAnsi="Times New Roman"/>
          <w:sz w:val="22"/>
          <w:szCs w:val="22"/>
        </w:rPr>
        <w:t xml:space="preserve">. </w:t>
      </w:r>
    </w:p>
    <w:p w14:paraId="2184AC1C" w14:textId="32A74EBA" w:rsidR="005B5926" w:rsidRPr="005B5926" w:rsidRDefault="005B5926" w:rsidP="00403156">
      <w:pPr>
        <w:spacing w:after="180"/>
        <w:ind w:firstLineChars="100" w:firstLine="216"/>
        <w:rPr>
          <w:rFonts w:ascii="Times New Roman" w:hAnsi="Times New Roman"/>
          <w:sz w:val="22"/>
          <w:szCs w:val="22"/>
        </w:rPr>
      </w:pPr>
      <w:r w:rsidRPr="005C709F">
        <w:rPr>
          <w:rFonts w:ascii="Times New Roman" w:hAnsi="Times New Roman"/>
          <w:b/>
          <w:sz w:val="22"/>
          <w:szCs w:val="22"/>
        </w:rPr>
        <w:t xml:space="preserve">Observation </w:t>
      </w:r>
      <w:r w:rsidR="004E2A3A">
        <w:rPr>
          <w:rFonts w:ascii="Times New Roman" w:hAnsi="Times New Roman"/>
          <w:b/>
          <w:sz w:val="22"/>
          <w:szCs w:val="22"/>
        </w:rPr>
        <w:t>2</w:t>
      </w:r>
      <w:r w:rsidRPr="005C709F">
        <w:rPr>
          <w:rFonts w:ascii="Times New Roman" w:hAnsi="Times New Roman"/>
          <w:b/>
          <w:sz w:val="22"/>
          <w:szCs w:val="22"/>
        </w:rPr>
        <w:t xml:space="preserve">: M-DCI </w:t>
      </w:r>
      <w:r w:rsidR="00392F84">
        <w:rPr>
          <w:rFonts w:ascii="Times New Roman" w:hAnsi="Times New Roman"/>
          <w:b/>
          <w:sz w:val="22"/>
          <w:szCs w:val="22"/>
        </w:rPr>
        <w:t>mTRP</w:t>
      </w:r>
      <w:r w:rsidRPr="005C709F">
        <w:rPr>
          <w:rFonts w:ascii="Times New Roman" w:hAnsi="Times New Roman"/>
          <w:b/>
          <w:sz w:val="22"/>
          <w:szCs w:val="22"/>
        </w:rPr>
        <w:t xml:space="preserve"> PUSCH framework, in which DCI can be separated based on associated CORESET pool index, can be reused or slightly modified to support STxMP. </w:t>
      </w:r>
    </w:p>
    <w:p w14:paraId="34AD702B" w14:textId="15DAC489" w:rsidR="006B1D01" w:rsidRDefault="00D53834" w:rsidP="00C24DFD">
      <w:pPr>
        <w:spacing w:after="180"/>
        <w:ind w:firstLineChars="100" w:firstLine="220"/>
        <w:rPr>
          <w:rFonts w:ascii="Times New Roman" w:hAnsi="Times New Roman"/>
          <w:sz w:val="22"/>
          <w:szCs w:val="22"/>
        </w:rPr>
      </w:pPr>
      <w:r>
        <w:rPr>
          <w:rFonts w:ascii="Times New Roman" w:hAnsi="Times New Roman"/>
          <w:sz w:val="22"/>
          <w:szCs w:val="22"/>
        </w:rPr>
        <w:t>Even though different TPMI can be indicated for different panel by using separate DCI</w:t>
      </w:r>
      <w:r w:rsidR="00341A8A">
        <w:rPr>
          <w:rFonts w:ascii="Times New Roman" w:hAnsi="Times New Roman"/>
          <w:sz w:val="22"/>
          <w:szCs w:val="22"/>
        </w:rPr>
        <w:t xml:space="preserve">, different </w:t>
      </w:r>
      <w:r w:rsidR="000D4120">
        <w:rPr>
          <w:rFonts w:ascii="Times New Roman" w:hAnsi="Times New Roman"/>
          <w:sz w:val="22"/>
          <w:szCs w:val="22"/>
        </w:rPr>
        <w:t>c</w:t>
      </w:r>
      <w:r w:rsidR="00341A8A">
        <w:rPr>
          <w:rFonts w:ascii="Times New Roman" w:hAnsi="Times New Roman"/>
          <w:sz w:val="22"/>
          <w:szCs w:val="22"/>
        </w:rPr>
        <w:t>odeb</w:t>
      </w:r>
      <w:r w:rsidR="00F81668">
        <w:rPr>
          <w:rFonts w:ascii="Times New Roman" w:hAnsi="Times New Roman"/>
          <w:sz w:val="22"/>
          <w:szCs w:val="22"/>
        </w:rPr>
        <w:t>ook configuration</w:t>
      </w:r>
      <w:r w:rsidR="006B1D01">
        <w:rPr>
          <w:rFonts w:ascii="Times New Roman" w:hAnsi="Times New Roman"/>
          <w:sz w:val="22"/>
          <w:szCs w:val="22"/>
        </w:rPr>
        <w:t>,</w:t>
      </w:r>
      <w:r w:rsidR="00F81668">
        <w:rPr>
          <w:rFonts w:ascii="Times New Roman" w:hAnsi="Times New Roman"/>
          <w:sz w:val="22"/>
          <w:szCs w:val="22"/>
        </w:rPr>
        <w:t xml:space="preserve"> </w:t>
      </w:r>
      <w:r w:rsidR="00C201B7">
        <w:rPr>
          <w:rFonts w:ascii="Times New Roman" w:hAnsi="Times New Roman"/>
          <w:sz w:val="22"/>
          <w:szCs w:val="22"/>
        </w:rPr>
        <w:t>such as max rank, codebook subset restriction, full power mode and so on</w:t>
      </w:r>
      <w:r w:rsidR="006B1D01">
        <w:rPr>
          <w:rFonts w:ascii="Times New Roman" w:hAnsi="Times New Roman"/>
          <w:sz w:val="22"/>
          <w:szCs w:val="22"/>
        </w:rPr>
        <w:t>,</w:t>
      </w:r>
      <w:r w:rsidR="00C201B7">
        <w:rPr>
          <w:rFonts w:ascii="Times New Roman" w:hAnsi="Times New Roman"/>
          <w:sz w:val="22"/>
          <w:szCs w:val="22"/>
        </w:rPr>
        <w:t xml:space="preserve"> </w:t>
      </w:r>
      <w:r w:rsidR="00F81668">
        <w:rPr>
          <w:rFonts w:ascii="Times New Roman" w:hAnsi="Times New Roman"/>
          <w:sz w:val="22"/>
          <w:szCs w:val="22"/>
        </w:rPr>
        <w:t>cannot be applied</w:t>
      </w:r>
      <w:r w:rsidR="00341A8A">
        <w:rPr>
          <w:rFonts w:ascii="Times New Roman" w:hAnsi="Times New Roman"/>
          <w:sz w:val="22"/>
          <w:szCs w:val="22"/>
        </w:rPr>
        <w:t xml:space="preserve"> </w:t>
      </w:r>
      <w:r w:rsidR="004D7B11">
        <w:rPr>
          <w:rFonts w:ascii="Times New Roman" w:hAnsi="Times New Roman"/>
          <w:sz w:val="22"/>
          <w:szCs w:val="22"/>
        </w:rPr>
        <w:t xml:space="preserve">for different panel </w:t>
      </w:r>
      <w:r w:rsidR="00341A8A">
        <w:rPr>
          <w:rFonts w:ascii="Times New Roman" w:hAnsi="Times New Roman"/>
          <w:sz w:val="22"/>
          <w:szCs w:val="22"/>
        </w:rPr>
        <w:t xml:space="preserve">according to Rel-16 M-DCI based </w:t>
      </w:r>
      <w:r w:rsidR="00392F84">
        <w:rPr>
          <w:rFonts w:ascii="Times New Roman" w:hAnsi="Times New Roman"/>
          <w:sz w:val="22"/>
          <w:szCs w:val="22"/>
        </w:rPr>
        <w:t>mTRP</w:t>
      </w:r>
      <w:r w:rsidR="00341A8A">
        <w:rPr>
          <w:rFonts w:ascii="Times New Roman" w:hAnsi="Times New Roman"/>
          <w:sz w:val="22"/>
          <w:szCs w:val="22"/>
        </w:rPr>
        <w:t xml:space="preserve"> PUSCH </w:t>
      </w:r>
      <w:r w:rsidR="00F81668">
        <w:rPr>
          <w:rFonts w:ascii="Times New Roman" w:hAnsi="Times New Roman"/>
          <w:sz w:val="22"/>
          <w:szCs w:val="22"/>
        </w:rPr>
        <w:t xml:space="preserve">framework since </w:t>
      </w:r>
      <w:r w:rsidR="006B1D01">
        <w:rPr>
          <w:rFonts w:ascii="Times New Roman" w:hAnsi="Times New Roman"/>
          <w:sz w:val="22"/>
          <w:szCs w:val="22"/>
        </w:rPr>
        <w:t xml:space="preserve">CORESET pools share the same </w:t>
      </w:r>
      <w:r w:rsidR="00C201B7" w:rsidRPr="00ED06AE">
        <w:rPr>
          <w:rFonts w:ascii="Times New Roman" w:hAnsi="Times New Roman"/>
          <w:i/>
          <w:sz w:val="22"/>
          <w:szCs w:val="22"/>
        </w:rPr>
        <w:t>PUSCH-</w:t>
      </w:r>
      <w:proofErr w:type="spellStart"/>
      <w:r w:rsidR="00C201B7" w:rsidRPr="00ED06AE">
        <w:rPr>
          <w:rFonts w:ascii="Times New Roman" w:hAnsi="Times New Roman"/>
          <w:i/>
          <w:sz w:val="22"/>
          <w:szCs w:val="22"/>
        </w:rPr>
        <w:t>Config</w:t>
      </w:r>
      <w:proofErr w:type="spellEnd"/>
      <w:r w:rsidR="00C201B7">
        <w:rPr>
          <w:rFonts w:ascii="Times New Roman" w:hAnsi="Times New Roman"/>
          <w:sz w:val="22"/>
          <w:szCs w:val="22"/>
        </w:rPr>
        <w:t xml:space="preserve"> IE</w:t>
      </w:r>
      <w:r w:rsidR="006B1D01">
        <w:rPr>
          <w:rFonts w:ascii="Times New Roman" w:hAnsi="Times New Roman"/>
          <w:sz w:val="22"/>
          <w:szCs w:val="22"/>
        </w:rPr>
        <w:t xml:space="preserve">. </w:t>
      </w:r>
      <w:r w:rsidR="005413BB">
        <w:rPr>
          <w:rFonts w:ascii="Times New Roman" w:hAnsi="Times New Roman"/>
          <w:sz w:val="22"/>
          <w:szCs w:val="22"/>
        </w:rPr>
        <w:t xml:space="preserve">However, in practice, two panels </w:t>
      </w:r>
      <w:r w:rsidR="00F35ACB">
        <w:rPr>
          <w:rFonts w:ascii="Times New Roman" w:hAnsi="Times New Roman"/>
          <w:sz w:val="22"/>
          <w:szCs w:val="22"/>
        </w:rPr>
        <w:t>can be implemented with</w:t>
      </w:r>
      <w:r w:rsidR="005413BB">
        <w:rPr>
          <w:rFonts w:ascii="Times New Roman" w:hAnsi="Times New Roman"/>
          <w:sz w:val="22"/>
          <w:szCs w:val="22"/>
        </w:rPr>
        <w:t xml:space="preserve"> different antenna configuration, </w:t>
      </w:r>
      <w:r w:rsidR="00C6270C">
        <w:rPr>
          <w:rFonts w:ascii="Times New Roman" w:hAnsi="Times New Roman"/>
          <w:sz w:val="22"/>
          <w:szCs w:val="22"/>
        </w:rPr>
        <w:t>antenna coherency characteristic</w:t>
      </w:r>
      <w:r w:rsidR="00F35ACB">
        <w:rPr>
          <w:rFonts w:ascii="Times New Roman" w:hAnsi="Times New Roman"/>
          <w:sz w:val="22"/>
          <w:szCs w:val="22"/>
        </w:rPr>
        <w:t xml:space="preserve"> and</w:t>
      </w:r>
      <w:r w:rsidR="00C6270C">
        <w:rPr>
          <w:rFonts w:ascii="Times New Roman" w:hAnsi="Times New Roman"/>
          <w:sz w:val="22"/>
          <w:szCs w:val="22"/>
        </w:rPr>
        <w:t xml:space="preserve"> </w:t>
      </w:r>
      <w:r w:rsidR="00F35ACB">
        <w:rPr>
          <w:rFonts w:ascii="Times New Roman" w:hAnsi="Times New Roman"/>
          <w:sz w:val="22"/>
          <w:szCs w:val="22"/>
        </w:rPr>
        <w:t>PA combination</w:t>
      </w:r>
      <w:r w:rsidR="005630F5">
        <w:rPr>
          <w:rFonts w:ascii="Times New Roman" w:hAnsi="Times New Roman"/>
          <w:sz w:val="22"/>
          <w:szCs w:val="22"/>
        </w:rPr>
        <w:t xml:space="preserve">. </w:t>
      </w:r>
      <w:r w:rsidR="008651B8">
        <w:rPr>
          <w:rFonts w:ascii="Times New Roman" w:hAnsi="Times New Roman"/>
          <w:sz w:val="22"/>
          <w:szCs w:val="22"/>
        </w:rPr>
        <w:t xml:space="preserve">Taking </w:t>
      </w:r>
      <w:r w:rsidR="005630F5">
        <w:rPr>
          <w:rFonts w:ascii="Times New Roman" w:hAnsi="Times New Roman"/>
          <w:sz w:val="22"/>
          <w:szCs w:val="22"/>
        </w:rPr>
        <w:t>this panel specific implementation</w:t>
      </w:r>
      <w:r w:rsidR="002C249B">
        <w:rPr>
          <w:rFonts w:ascii="Times New Roman" w:hAnsi="Times New Roman"/>
          <w:sz w:val="22"/>
          <w:szCs w:val="22"/>
        </w:rPr>
        <w:t xml:space="preserve"> into account</w:t>
      </w:r>
      <w:r w:rsidR="005630F5">
        <w:rPr>
          <w:rFonts w:ascii="Times New Roman" w:hAnsi="Times New Roman"/>
          <w:sz w:val="22"/>
          <w:szCs w:val="22"/>
        </w:rPr>
        <w:t xml:space="preserve">, </w:t>
      </w:r>
      <w:r w:rsidR="00986174">
        <w:rPr>
          <w:rFonts w:ascii="Times New Roman" w:hAnsi="Times New Roman"/>
          <w:sz w:val="22"/>
          <w:szCs w:val="22"/>
        </w:rPr>
        <w:t>separate codebook configuration should be supported for multi-panel.</w:t>
      </w:r>
    </w:p>
    <w:p w14:paraId="567D2C76" w14:textId="38ED9466" w:rsidR="005F6F6E" w:rsidRDefault="0007544D" w:rsidP="00C24DFD">
      <w:pPr>
        <w:spacing w:after="180"/>
        <w:ind w:firstLineChars="100" w:firstLine="220"/>
        <w:rPr>
          <w:rFonts w:ascii="Times New Roman" w:hAnsi="Times New Roman"/>
          <w:sz w:val="22"/>
          <w:szCs w:val="22"/>
        </w:rPr>
      </w:pPr>
      <w:r>
        <w:rPr>
          <w:rFonts w:ascii="Times New Roman" w:hAnsi="Times New Roman"/>
          <w:sz w:val="22"/>
          <w:szCs w:val="22"/>
        </w:rPr>
        <w:lastRenderedPageBreak/>
        <w:t xml:space="preserve">Specifically, separate codebook subset restriction per panel is useful in the following </w:t>
      </w:r>
      <w:r w:rsidR="003E34AA">
        <w:rPr>
          <w:rFonts w:ascii="Times New Roman" w:hAnsi="Times New Roman"/>
          <w:sz w:val="22"/>
          <w:szCs w:val="22"/>
        </w:rPr>
        <w:t xml:space="preserve">configuration. </w:t>
      </w:r>
      <w:r w:rsidR="00EC7CD5">
        <w:rPr>
          <w:rFonts w:ascii="Times New Roman" w:hAnsi="Times New Roman"/>
          <w:sz w:val="22"/>
          <w:szCs w:val="22"/>
        </w:rPr>
        <w:t>For 3 panel UE, a</w:t>
      </w:r>
      <w:r w:rsidR="00085AC1">
        <w:rPr>
          <w:rFonts w:ascii="Times New Roman" w:hAnsi="Times New Roman"/>
          <w:sz w:val="22"/>
          <w:szCs w:val="22"/>
        </w:rPr>
        <w:t>n</w:t>
      </w:r>
      <w:r w:rsidR="00EC7CD5">
        <w:rPr>
          <w:rFonts w:ascii="Times New Roman" w:hAnsi="Times New Roman"/>
          <w:sz w:val="22"/>
          <w:szCs w:val="22"/>
        </w:rPr>
        <w:t xml:space="preserve"> SRS resource</w:t>
      </w:r>
      <w:r w:rsidR="009B1E4C">
        <w:rPr>
          <w:rFonts w:ascii="Times New Roman" w:hAnsi="Times New Roman"/>
          <w:sz w:val="22"/>
          <w:szCs w:val="22"/>
        </w:rPr>
        <w:t xml:space="preserve"> (with ID=0)</w:t>
      </w:r>
      <w:r w:rsidR="00EC7CD5">
        <w:rPr>
          <w:rFonts w:ascii="Times New Roman" w:hAnsi="Times New Roman"/>
          <w:sz w:val="22"/>
          <w:szCs w:val="22"/>
        </w:rPr>
        <w:t xml:space="preserve"> in the first SRS resource set </w:t>
      </w:r>
      <w:r w:rsidR="00085AC1">
        <w:rPr>
          <w:rFonts w:ascii="Times New Roman" w:hAnsi="Times New Roman"/>
          <w:sz w:val="22"/>
          <w:szCs w:val="22"/>
        </w:rPr>
        <w:t xml:space="preserve">may </w:t>
      </w:r>
      <w:r w:rsidR="00EC7CD5">
        <w:rPr>
          <w:rFonts w:ascii="Times New Roman" w:hAnsi="Times New Roman"/>
          <w:sz w:val="22"/>
          <w:szCs w:val="22"/>
        </w:rPr>
        <w:t>correspond to 1</w:t>
      </w:r>
      <w:r w:rsidR="00EC7CD5" w:rsidRPr="004C21B9">
        <w:rPr>
          <w:rFonts w:ascii="Times New Roman" w:hAnsi="Times New Roman"/>
          <w:sz w:val="22"/>
          <w:szCs w:val="22"/>
          <w:vertAlign w:val="superscript"/>
        </w:rPr>
        <w:t>st</w:t>
      </w:r>
      <w:r w:rsidR="00EC7CD5">
        <w:rPr>
          <w:rFonts w:ascii="Times New Roman" w:hAnsi="Times New Roman"/>
          <w:sz w:val="22"/>
          <w:szCs w:val="22"/>
        </w:rPr>
        <w:t xml:space="preserve"> panel</w:t>
      </w:r>
      <w:r w:rsidR="00085AC1">
        <w:rPr>
          <w:rFonts w:ascii="Times New Roman" w:hAnsi="Times New Roman"/>
          <w:sz w:val="22"/>
          <w:szCs w:val="22"/>
        </w:rPr>
        <w:t xml:space="preserve"> (4 ports)</w:t>
      </w:r>
      <w:r w:rsidR="00EC7CD5">
        <w:rPr>
          <w:rFonts w:ascii="Times New Roman" w:hAnsi="Times New Roman"/>
          <w:sz w:val="22"/>
          <w:szCs w:val="22"/>
        </w:rPr>
        <w:t xml:space="preserve"> and</w:t>
      </w:r>
      <w:r w:rsidR="00EC7CD5" w:rsidRPr="00EC7CD5">
        <w:rPr>
          <w:rFonts w:ascii="Times New Roman" w:hAnsi="Times New Roman"/>
          <w:sz w:val="22"/>
          <w:szCs w:val="22"/>
        </w:rPr>
        <w:t xml:space="preserve"> </w:t>
      </w:r>
      <w:r w:rsidR="00EC7CD5">
        <w:rPr>
          <w:rFonts w:ascii="Times New Roman" w:hAnsi="Times New Roman"/>
          <w:sz w:val="22"/>
          <w:szCs w:val="22"/>
        </w:rPr>
        <w:t>a</w:t>
      </w:r>
      <w:r w:rsidR="00085AC1">
        <w:rPr>
          <w:rFonts w:ascii="Times New Roman" w:hAnsi="Times New Roman"/>
          <w:sz w:val="22"/>
          <w:szCs w:val="22"/>
        </w:rPr>
        <w:t>n</w:t>
      </w:r>
      <w:r w:rsidR="00EC7CD5">
        <w:rPr>
          <w:rFonts w:ascii="Times New Roman" w:hAnsi="Times New Roman"/>
          <w:sz w:val="22"/>
          <w:szCs w:val="22"/>
        </w:rPr>
        <w:t xml:space="preserve"> SRS resource </w:t>
      </w:r>
      <w:r w:rsidR="009B1E4C">
        <w:rPr>
          <w:rFonts w:ascii="Times New Roman" w:hAnsi="Times New Roman"/>
          <w:sz w:val="22"/>
          <w:szCs w:val="22"/>
        </w:rPr>
        <w:t xml:space="preserve">(with ID=1) </w:t>
      </w:r>
      <w:r w:rsidR="00AD4659">
        <w:rPr>
          <w:rFonts w:ascii="Times New Roman" w:hAnsi="Times New Roman"/>
          <w:sz w:val="22"/>
          <w:szCs w:val="22"/>
        </w:rPr>
        <w:t>in the second</w:t>
      </w:r>
      <w:r w:rsidR="00EC7CD5">
        <w:rPr>
          <w:rFonts w:ascii="Times New Roman" w:hAnsi="Times New Roman"/>
          <w:sz w:val="22"/>
          <w:szCs w:val="22"/>
        </w:rPr>
        <w:t xml:space="preserve"> SRS resource set </w:t>
      </w:r>
      <w:r w:rsidR="00085AC1">
        <w:rPr>
          <w:rFonts w:ascii="Times New Roman" w:hAnsi="Times New Roman"/>
          <w:sz w:val="22"/>
          <w:szCs w:val="22"/>
        </w:rPr>
        <w:t xml:space="preserve">may </w:t>
      </w:r>
      <w:r w:rsidR="00AD4659">
        <w:rPr>
          <w:rFonts w:ascii="Times New Roman" w:hAnsi="Times New Roman"/>
          <w:sz w:val="22"/>
          <w:szCs w:val="22"/>
        </w:rPr>
        <w:t>correspond to 2</w:t>
      </w:r>
      <w:r w:rsidR="00AD4659" w:rsidRPr="00366EF0">
        <w:rPr>
          <w:rFonts w:ascii="Times New Roman" w:hAnsi="Times New Roman"/>
          <w:sz w:val="22"/>
          <w:szCs w:val="22"/>
          <w:vertAlign w:val="superscript"/>
        </w:rPr>
        <w:t>nd</w:t>
      </w:r>
      <w:r w:rsidR="00AD4659">
        <w:rPr>
          <w:rFonts w:ascii="Times New Roman" w:hAnsi="Times New Roman"/>
          <w:sz w:val="22"/>
          <w:szCs w:val="22"/>
        </w:rPr>
        <w:t xml:space="preserve"> and 3</w:t>
      </w:r>
      <w:r w:rsidR="00AD4659" w:rsidRPr="00366EF0">
        <w:rPr>
          <w:rFonts w:ascii="Times New Roman" w:hAnsi="Times New Roman"/>
          <w:sz w:val="22"/>
          <w:szCs w:val="22"/>
          <w:vertAlign w:val="superscript"/>
        </w:rPr>
        <w:t>rd</w:t>
      </w:r>
      <w:r w:rsidR="00AD4659">
        <w:rPr>
          <w:rFonts w:ascii="Times New Roman" w:hAnsi="Times New Roman"/>
          <w:sz w:val="22"/>
          <w:szCs w:val="22"/>
        </w:rPr>
        <w:t xml:space="preserve"> </w:t>
      </w:r>
      <w:r w:rsidR="00EC7CD5">
        <w:rPr>
          <w:rFonts w:ascii="Times New Roman" w:hAnsi="Times New Roman"/>
          <w:sz w:val="22"/>
          <w:szCs w:val="22"/>
        </w:rPr>
        <w:t>panel</w:t>
      </w:r>
      <w:r w:rsidR="00085AC1">
        <w:rPr>
          <w:rFonts w:ascii="Times New Roman" w:hAnsi="Times New Roman"/>
          <w:sz w:val="22"/>
          <w:szCs w:val="22"/>
        </w:rPr>
        <w:t>s (each with 2 ports)</w:t>
      </w:r>
      <w:r w:rsidR="00AD4659">
        <w:rPr>
          <w:rFonts w:ascii="Times New Roman" w:hAnsi="Times New Roman"/>
          <w:sz w:val="22"/>
          <w:szCs w:val="22"/>
        </w:rPr>
        <w:t xml:space="preserve">. In that case, </w:t>
      </w:r>
      <w:r w:rsidR="009B1E4C">
        <w:rPr>
          <w:rFonts w:ascii="Times New Roman" w:hAnsi="Times New Roman"/>
          <w:sz w:val="22"/>
          <w:szCs w:val="22"/>
        </w:rPr>
        <w:t>full coherent codebook is configured for SRS resource 0 and</w:t>
      </w:r>
      <w:r w:rsidR="009B1E4C" w:rsidRPr="009B1E4C">
        <w:rPr>
          <w:rFonts w:ascii="Times New Roman" w:hAnsi="Times New Roman"/>
          <w:sz w:val="22"/>
          <w:szCs w:val="22"/>
        </w:rPr>
        <w:t xml:space="preserve"> </w:t>
      </w:r>
      <w:r w:rsidR="009B1E4C">
        <w:rPr>
          <w:rFonts w:ascii="Times New Roman" w:hAnsi="Times New Roman"/>
          <w:sz w:val="22"/>
          <w:szCs w:val="22"/>
        </w:rPr>
        <w:t>partially coherent codebook is configured for SRS resource 1.</w:t>
      </w:r>
    </w:p>
    <w:p w14:paraId="3CB57E57" w14:textId="78EE7489" w:rsidR="009B1E4C" w:rsidRDefault="00B204D0" w:rsidP="009B1E4C">
      <w:pPr>
        <w:spacing w:after="180"/>
        <w:ind w:firstLineChars="100" w:firstLine="220"/>
        <w:rPr>
          <w:rFonts w:ascii="Times New Roman" w:hAnsi="Times New Roman"/>
          <w:sz w:val="22"/>
          <w:szCs w:val="22"/>
        </w:rPr>
      </w:pPr>
      <w:r>
        <w:rPr>
          <w:rFonts w:ascii="Times New Roman" w:hAnsi="Times New Roman"/>
          <w:sz w:val="22"/>
          <w:szCs w:val="22"/>
        </w:rPr>
        <w:t>Also</w:t>
      </w:r>
      <w:r w:rsidR="009B1E4C">
        <w:rPr>
          <w:rFonts w:ascii="Times New Roman" w:hAnsi="Times New Roman"/>
          <w:sz w:val="22"/>
          <w:szCs w:val="22"/>
        </w:rPr>
        <w:t xml:space="preserve">, separate </w:t>
      </w:r>
      <w:r>
        <w:rPr>
          <w:rFonts w:ascii="Times New Roman" w:hAnsi="Times New Roman"/>
          <w:sz w:val="22"/>
          <w:szCs w:val="22"/>
        </w:rPr>
        <w:t xml:space="preserve">configuration for full power mode is useful given that antenna virtualization </w:t>
      </w:r>
      <w:r w:rsidR="007436D1">
        <w:rPr>
          <w:rFonts w:ascii="Times New Roman" w:hAnsi="Times New Roman"/>
          <w:sz w:val="22"/>
          <w:szCs w:val="22"/>
        </w:rPr>
        <w:t xml:space="preserve">to achieve full power transmission can be different per panel and </w:t>
      </w:r>
      <w:r w:rsidR="00F83A25">
        <w:rPr>
          <w:rFonts w:ascii="Times New Roman" w:hAnsi="Times New Roman"/>
          <w:sz w:val="22"/>
          <w:szCs w:val="22"/>
        </w:rPr>
        <w:t xml:space="preserve">PA combination can be different per panel as well. </w:t>
      </w:r>
    </w:p>
    <w:p w14:paraId="179D9CE7" w14:textId="2515BE51" w:rsidR="009B1E4C" w:rsidRDefault="00B6498C" w:rsidP="00C24DFD">
      <w:pPr>
        <w:spacing w:after="180"/>
        <w:ind w:firstLineChars="100" w:firstLine="220"/>
        <w:rPr>
          <w:rFonts w:ascii="Times New Roman" w:hAnsi="Times New Roman"/>
          <w:b/>
          <w:sz w:val="22"/>
          <w:szCs w:val="22"/>
        </w:rPr>
      </w:pPr>
      <w:r>
        <w:rPr>
          <w:rFonts w:ascii="Times New Roman" w:hAnsi="Times New Roman"/>
          <w:sz w:val="22"/>
          <w:szCs w:val="22"/>
        </w:rPr>
        <w:t xml:space="preserve">In addition, it is desirable to introduce two separate </w:t>
      </w:r>
      <w:proofErr w:type="spellStart"/>
      <w:r>
        <w:rPr>
          <w:rFonts w:ascii="Times New Roman" w:hAnsi="Times New Roman"/>
          <w:sz w:val="22"/>
          <w:szCs w:val="22"/>
        </w:rPr>
        <w:t>maxRank</w:t>
      </w:r>
      <w:proofErr w:type="spellEnd"/>
      <w:r>
        <w:rPr>
          <w:rFonts w:ascii="Times New Roman" w:hAnsi="Times New Roman"/>
          <w:sz w:val="22"/>
          <w:szCs w:val="22"/>
        </w:rPr>
        <w:t xml:space="preserve"> for two panels, respectively, considering multi-panel vehicle where one panel is in the front bumper of the vehicle and another panel is on the loop. The first panel, due to the limitation of smaller space, may support smaller </w:t>
      </w:r>
      <w:proofErr w:type="spellStart"/>
      <w:r>
        <w:rPr>
          <w:rFonts w:ascii="Times New Roman" w:hAnsi="Times New Roman"/>
          <w:sz w:val="22"/>
          <w:szCs w:val="22"/>
        </w:rPr>
        <w:t>maxRank</w:t>
      </w:r>
      <w:proofErr w:type="spellEnd"/>
      <w:r>
        <w:rPr>
          <w:rFonts w:ascii="Times New Roman" w:hAnsi="Times New Roman"/>
          <w:sz w:val="22"/>
          <w:szCs w:val="22"/>
        </w:rPr>
        <w:t xml:space="preserve"> than the second panel. Furthermore, </w:t>
      </w:r>
      <w:r w:rsidR="00D27D99">
        <w:rPr>
          <w:rFonts w:ascii="Times New Roman" w:hAnsi="Times New Roman"/>
          <w:sz w:val="22"/>
          <w:szCs w:val="22"/>
        </w:rPr>
        <w:t xml:space="preserve">in </w:t>
      </w:r>
      <w:r>
        <w:rPr>
          <w:rFonts w:ascii="Times New Roman" w:hAnsi="Times New Roman"/>
          <w:sz w:val="22"/>
          <w:szCs w:val="22"/>
        </w:rPr>
        <w:t xml:space="preserve">M-DCI based operation, </w:t>
      </w:r>
      <w:r w:rsidR="00DF16EE">
        <w:rPr>
          <w:rFonts w:ascii="Times New Roman" w:hAnsi="Times New Roman"/>
          <w:sz w:val="22"/>
          <w:szCs w:val="22"/>
        </w:rPr>
        <w:t xml:space="preserve">each scheduler schedules different PUSCH </w:t>
      </w:r>
      <w:r w:rsidR="00D27D99">
        <w:rPr>
          <w:rFonts w:ascii="Times New Roman" w:hAnsi="Times New Roman"/>
          <w:sz w:val="22"/>
          <w:szCs w:val="22"/>
        </w:rPr>
        <w:t xml:space="preserve">independently due to non-ideal backhaul so that </w:t>
      </w:r>
      <w:r w:rsidR="00415A72">
        <w:rPr>
          <w:rFonts w:ascii="Times New Roman" w:hAnsi="Times New Roman"/>
          <w:sz w:val="22"/>
          <w:szCs w:val="22"/>
        </w:rPr>
        <w:t>common</w:t>
      </w:r>
      <w:r w:rsidR="00D27D99">
        <w:rPr>
          <w:rFonts w:ascii="Times New Roman" w:hAnsi="Times New Roman"/>
          <w:sz w:val="22"/>
          <w:szCs w:val="22"/>
        </w:rPr>
        <w:t xml:space="preserve"> </w:t>
      </w:r>
      <w:proofErr w:type="spellStart"/>
      <w:r w:rsidR="00D27D99">
        <w:rPr>
          <w:rFonts w:ascii="Times New Roman" w:hAnsi="Times New Roman"/>
          <w:sz w:val="22"/>
          <w:szCs w:val="22"/>
        </w:rPr>
        <w:t>maxRank</w:t>
      </w:r>
      <w:proofErr w:type="spellEnd"/>
      <w:r w:rsidR="00D27D99">
        <w:rPr>
          <w:rFonts w:ascii="Times New Roman" w:hAnsi="Times New Roman"/>
          <w:sz w:val="22"/>
          <w:szCs w:val="22"/>
        </w:rPr>
        <w:t xml:space="preserve"> </w:t>
      </w:r>
      <w:r w:rsidR="00415A72">
        <w:rPr>
          <w:rFonts w:ascii="Times New Roman" w:hAnsi="Times New Roman"/>
          <w:sz w:val="22"/>
          <w:szCs w:val="22"/>
        </w:rPr>
        <w:t xml:space="preserve">restriction </w:t>
      </w:r>
      <w:r w:rsidR="00085AC1">
        <w:rPr>
          <w:rFonts w:ascii="Times New Roman" w:hAnsi="Times New Roman"/>
          <w:sz w:val="22"/>
          <w:szCs w:val="22"/>
        </w:rPr>
        <w:t>would make NW implementation complicated</w:t>
      </w:r>
      <w:r w:rsidR="00415A72">
        <w:rPr>
          <w:rFonts w:ascii="Times New Roman" w:hAnsi="Times New Roman"/>
          <w:sz w:val="22"/>
          <w:szCs w:val="22"/>
        </w:rPr>
        <w:t>.</w:t>
      </w:r>
    </w:p>
    <w:p w14:paraId="3FC05918" w14:textId="113D10FD" w:rsidR="000A6BC4" w:rsidRDefault="008651B8" w:rsidP="008651B8">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sidR="00E97BB6">
        <w:rPr>
          <w:rFonts w:ascii="Times New Roman" w:hAnsi="Times New Roman"/>
          <w:b/>
          <w:sz w:val="22"/>
          <w:szCs w:val="22"/>
        </w:rPr>
        <w:t>11</w:t>
      </w:r>
      <w:r w:rsidRPr="00D62AC7">
        <w:rPr>
          <w:rFonts w:ascii="Times New Roman" w:hAnsi="Times New Roman"/>
          <w:b/>
          <w:sz w:val="22"/>
          <w:szCs w:val="22"/>
        </w:rPr>
        <w:t>:</w:t>
      </w:r>
      <w:r w:rsidR="00735A5A">
        <w:rPr>
          <w:rFonts w:ascii="Times New Roman" w:hAnsi="Times New Roman"/>
          <w:b/>
          <w:sz w:val="22"/>
          <w:szCs w:val="22"/>
        </w:rPr>
        <w:t xml:space="preserve"> Support</w:t>
      </w:r>
      <w:r w:rsidRPr="00D62AC7">
        <w:rPr>
          <w:rFonts w:ascii="Times New Roman" w:hAnsi="Times New Roman"/>
          <w:b/>
          <w:sz w:val="22"/>
          <w:szCs w:val="22"/>
        </w:rPr>
        <w:t xml:space="preserve"> </w:t>
      </w:r>
      <w:r w:rsidRPr="00735A5A">
        <w:rPr>
          <w:rFonts w:ascii="Times New Roman" w:hAnsi="Times New Roman"/>
          <w:b/>
          <w:sz w:val="22"/>
          <w:szCs w:val="22"/>
        </w:rPr>
        <w:t xml:space="preserve">separate </w:t>
      </w:r>
      <w:r w:rsidR="00A77184" w:rsidRPr="00366EF0">
        <w:rPr>
          <w:rFonts w:ascii="Times New Roman" w:hAnsi="Times New Roman"/>
          <w:b/>
          <w:sz w:val="22"/>
          <w:szCs w:val="22"/>
        </w:rPr>
        <w:t xml:space="preserve">max rank, codebook subset restriction, and full power mode </w:t>
      </w:r>
      <w:r w:rsidR="00735A5A" w:rsidRPr="00735A5A">
        <w:rPr>
          <w:rFonts w:ascii="Times New Roman" w:hAnsi="Times New Roman"/>
          <w:b/>
          <w:sz w:val="22"/>
          <w:szCs w:val="22"/>
        </w:rPr>
        <w:t xml:space="preserve">for different </w:t>
      </w:r>
      <w:proofErr w:type="spellStart"/>
      <w:proofErr w:type="gramStart"/>
      <w:r w:rsidR="00005284">
        <w:rPr>
          <w:rFonts w:ascii="Times New Roman" w:hAnsi="Times New Roman"/>
          <w:b/>
          <w:sz w:val="22"/>
          <w:szCs w:val="22"/>
        </w:rPr>
        <w:t>Tx</w:t>
      </w:r>
      <w:proofErr w:type="spellEnd"/>
      <w:proofErr w:type="gramEnd"/>
      <w:r w:rsidR="00005284">
        <w:rPr>
          <w:rFonts w:ascii="Times New Roman" w:hAnsi="Times New Roman"/>
          <w:b/>
          <w:sz w:val="22"/>
          <w:szCs w:val="22"/>
        </w:rPr>
        <w:t xml:space="preserve"> </w:t>
      </w:r>
      <w:r w:rsidR="00735A5A" w:rsidRPr="00735A5A">
        <w:rPr>
          <w:rFonts w:ascii="Times New Roman" w:hAnsi="Times New Roman"/>
          <w:b/>
          <w:sz w:val="22"/>
          <w:szCs w:val="22"/>
        </w:rPr>
        <w:t>panels</w:t>
      </w:r>
      <w:r w:rsidR="00005284">
        <w:rPr>
          <w:rFonts w:ascii="Times New Roman" w:hAnsi="Times New Roman"/>
          <w:b/>
          <w:sz w:val="22"/>
          <w:szCs w:val="22"/>
        </w:rPr>
        <w:t>.</w:t>
      </w:r>
    </w:p>
    <w:p w14:paraId="5126D6FE" w14:textId="38CFFF9B" w:rsidR="000A6BC4" w:rsidRPr="00366EF0" w:rsidRDefault="00543857" w:rsidP="00366EF0">
      <w:pPr>
        <w:spacing w:after="180"/>
        <w:ind w:firstLineChars="100" w:firstLine="220"/>
        <w:rPr>
          <w:rFonts w:ascii="Times New Roman" w:hAnsi="Times New Roman"/>
          <w:sz w:val="22"/>
          <w:szCs w:val="22"/>
        </w:rPr>
      </w:pPr>
      <w:r w:rsidRPr="00366EF0">
        <w:rPr>
          <w:rFonts w:ascii="Times New Roman" w:hAnsi="Times New Roman"/>
          <w:sz w:val="22"/>
          <w:szCs w:val="22"/>
        </w:rPr>
        <w:t xml:space="preserve">In case of type 1 CG-PUSCH, </w:t>
      </w:r>
      <w:r w:rsidR="00D6581C" w:rsidRPr="00366EF0">
        <w:rPr>
          <w:rFonts w:ascii="Times New Roman" w:hAnsi="Times New Roman"/>
          <w:sz w:val="22"/>
          <w:szCs w:val="22"/>
        </w:rPr>
        <w:t xml:space="preserve">the association with </w:t>
      </w:r>
      <w:r w:rsidRPr="00366EF0">
        <w:rPr>
          <w:rFonts w:ascii="Times New Roman" w:hAnsi="Times New Roman"/>
          <w:sz w:val="22"/>
          <w:szCs w:val="22"/>
        </w:rPr>
        <w:t xml:space="preserve">CORESET pool index is </w:t>
      </w:r>
      <w:r w:rsidR="00D6581C" w:rsidRPr="00366EF0">
        <w:rPr>
          <w:rFonts w:ascii="Times New Roman" w:hAnsi="Times New Roman"/>
          <w:sz w:val="22"/>
          <w:szCs w:val="22"/>
        </w:rPr>
        <w:t>needed</w:t>
      </w:r>
      <w:r w:rsidR="001C025C" w:rsidRPr="00366EF0">
        <w:rPr>
          <w:rFonts w:ascii="Times New Roman" w:hAnsi="Times New Roman"/>
          <w:sz w:val="22"/>
          <w:szCs w:val="22"/>
        </w:rPr>
        <w:t xml:space="preserve"> so that </w:t>
      </w:r>
      <w:r w:rsidR="00B47351" w:rsidRPr="00366EF0">
        <w:rPr>
          <w:rFonts w:ascii="Times New Roman" w:hAnsi="Times New Roman"/>
          <w:sz w:val="22"/>
          <w:szCs w:val="22"/>
        </w:rPr>
        <w:t>type 1 CG PUSCH</w:t>
      </w:r>
      <w:r w:rsidR="003120A2" w:rsidRPr="00366EF0">
        <w:rPr>
          <w:rFonts w:ascii="Times New Roman" w:hAnsi="Times New Roman"/>
          <w:sz w:val="22"/>
          <w:szCs w:val="22"/>
        </w:rPr>
        <w:t xml:space="preserve"> and another PUSCH</w:t>
      </w:r>
      <w:r w:rsidR="00B47351" w:rsidRPr="00366EF0">
        <w:rPr>
          <w:rFonts w:ascii="Times New Roman" w:hAnsi="Times New Roman"/>
          <w:sz w:val="22"/>
          <w:szCs w:val="22"/>
        </w:rPr>
        <w:t xml:space="preserve"> with different pool index are simultaneously transmitted but those with the same pool index are </w:t>
      </w:r>
      <w:r w:rsidR="00CE59A6" w:rsidRPr="00366EF0">
        <w:rPr>
          <w:rFonts w:ascii="Times New Roman" w:hAnsi="Times New Roman"/>
          <w:sz w:val="22"/>
          <w:szCs w:val="22"/>
        </w:rPr>
        <w:t>not.</w:t>
      </w:r>
    </w:p>
    <w:p w14:paraId="5F37E800" w14:textId="04882187" w:rsidR="003120A2" w:rsidRPr="00E97BB6" w:rsidRDefault="003120A2" w:rsidP="008651B8">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sidR="00E97BB6">
        <w:rPr>
          <w:rFonts w:ascii="Times New Roman" w:hAnsi="Times New Roman"/>
          <w:b/>
          <w:sz w:val="22"/>
          <w:szCs w:val="22"/>
        </w:rPr>
        <w:t>12</w:t>
      </w:r>
      <w:r w:rsidRPr="00D62AC7">
        <w:rPr>
          <w:rFonts w:ascii="Times New Roman" w:hAnsi="Times New Roman"/>
          <w:b/>
          <w:sz w:val="22"/>
          <w:szCs w:val="22"/>
        </w:rPr>
        <w:t>:</w:t>
      </w:r>
      <w:r>
        <w:rPr>
          <w:rFonts w:ascii="Times New Roman" w:hAnsi="Times New Roman"/>
          <w:b/>
          <w:sz w:val="22"/>
          <w:szCs w:val="22"/>
        </w:rPr>
        <w:t xml:space="preserve"> </w:t>
      </w:r>
      <w:r w:rsidR="009B7082">
        <w:rPr>
          <w:rFonts w:ascii="Times New Roman" w:hAnsi="Times New Roman"/>
          <w:b/>
          <w:sz w:val="22"/>
          <w:szCs w:val="22"/>
        </w:rPr>
        <w:t>Support CORESET pool index configuration for type 1 CG-PUSCH.</w:t>
      </w:r>
    </w:p>
    <w:p w14:paraId="451F790D" w14:textId="08A202D9" w:rsidR="00167213" w:rsidRPr="004A0DEB"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4A0DEB">
        <w:rPr>
          <w:rFonts w:ascii="Times New Roman" w:hAnsi="Times New Roman"/>
          <w:color w:val="auto"/>
          <w:sz w:val="32"/>
          <w:lang w:val="en-US" w:eastAsia="ko-KR"/>
        </w:rPr>
        <w:t>Conclusion</w:t>
      </w:r>
    </w:p>
    <w:p w14:paraId="70D49F62" w14:textId="7A003864" w:rsidR="000B1DF6" w:rsidRDefault="000B1DF6" w:rsidP="000B1DF6">
      <w:pPr>
        <w:ind w:firstLineChars="193" w:firstLine="463"/>
        <w:jc w:val="both"/>
        <w:rPr>
          <w:rFonts w:ascii="Times New Roman" w:hAnsi="Times New Roman"/>
        </w:rPr>
      </w:pPr>
      <w:r w:rsidRPr="004A0DEB">
        <w:rPr>
          <w:rFonts w:ascii="Times New Roman" w:hAnsi="Times New Roman"/>
        </w:rPr>
        <w:t xml:space="preserve">In this contribution, we discuss </w:t>
      </w:r>
      <w:r w:rsidR="0099609C" w:rsidRPr="00585A18">
        <w:rPr>
          <w:rFonts w:ascii="Times New Roman" w:hAnsi="Times New Roman"/>
          <w:sz w:val="22"/>
          <w:szCs w:val="22"/>
        </w:rPr>
        <w:t xml:space="preserve">we discuss </w:t>
      </w:r>
      <w:r w:rsidR="0099609C" w:rsidRPr="00B62C7C">
        <w:rPr>
          <w:rFonts w:ascii="Times New Roman" w:hAnsi="Times New Roman"/>
          <w:sz w:val="22"/>
          <w:szCs w:val="22"/>
        </w:rPr>
        <w:t>UL precoding indication for multi-panel transmission based on S-DCI mTRP PUSCH framework and based on M-DCI mTRP PUSCH framework, separately</w:t>
      </w:r>
      <w:r w:rsidR="002154AA">
        <w:rPr>
          <w:rFonts w:ascii="Times New Roman" w:hAnsi="Times New Roman"/>
        </w:rPr>
        <w:t>,</w:t>
      </w:r>
      <w:r w:rsidR="004D2D51">
        <w:rPr>
          <w:rFonts w:ascii="Times New Roman" w:hAnsi="Times New Roman"/>
        </w:rPr>
        <w:t xml:space="preserve"> </w:t>
      </w:r>
      <w:r w:rsidR="00956C7E" w:rsidRPr="004A0DEB">
        <w:rPr>
          <w:rFonts w:ascii="Times New Roman" w:hAnsi="Times New Roman"/>
        </w:rPr>
        <w:t>and propose the followings</w:t>
      </w:r>
      <w:r w:rsidR="002154AA">
        <w:rPr>
          <w:rFonts w:ascii="Times New Roman" w:hAnsi="Times New Roman"/>
        </w:rPr>
        <w:t>:</w:t>
      </w:r>
    </w:p>
    <w:p w14:paraId="143DB084" w14:textId="77777777" w:rsidR="00F8015A" w:rsidRDefault="00F8015A" w:rsidP="000B1DF6">
      <w:pPr>
        <w:ind w:firstLineChars="193" w:firstLine="463"/>
        <w:jc w:val="both"/>
        <w:rPr>
          <w:rFonts w:ascii="Times New Roman" w:hAnsi="Times New Roman"/>
        </w:rPr>
      </w:pPr>
    </w:p>
    <w:p w14:paraId="754D69B7" w14:textId="75804923" w:rsidR="00956C7E" w:rsidRDefault="00FD37A6" w:rsidP="00956C7E">
      <w:pPr>
        <w:spacing w:after="180"/>
        <w:ind w:firstLineChars="100" w:firstLine="236"/>
        <w:rPr>
          <w:rFonts w:ascii="Times New Roman" w:hAnsi="Times New Roman"/>
          <w:b/>
        </w:rPr>
      </w:pPr>
      <w:r w:rsidRPr="00FD37A6">
        <w:rPr>
          <w:rFonts w:ascii="Times New Roman" w:hAnsi="Times New Roman"/>
          <w:b/>
        </w:rPr>
        <w:t xml:space="preserve">STxMP based on S-DCI </w:t>
      </w:r>
      <w:r w:rsidR="00392F84">
        <w:rPr>
          <w:rFonts w:ascii="Times New Roman" w:hAnsi="Times New Roman"/>
          <w:b/>
        </w:rPr>
        <w:t>mTRP</w:t>
      </w:r>
      <w:r w:rsidRPr="00FD37A6">
        <w:rPr>
          <w:rFonts w:ascii="Times New Roman" w:hAnsi="Times New Roman"/>
          <w:b/>
        </w:rPr>
        <w:t xml:space="preserve"> PUSCH framework</w:t>
      </w:r>
      <w:r w:rsidR="00956C7E" w:rsidRPr="004D2D51">
        <w:rPr>
          <w:rFonts w:ascii="Times New Roman" w:hAnsi="Times New Roman"/>
          <w:b/>
        </w:rPr>
        <w:t xml:space="preserve">: </w:t>
      </w:r>
    </w:p>
    <w:p w14:paraId="60F69CCC" w14:textId="77777777" w:rsidR="00B12BB4" w:rsidRPr="00E72595" w:rsidRDefault="00B12BB4" w:rsidP="00B12BB4">
      <w:pPr>
        <w:spacing w:after="180"/>
        <w:ind w:firstLineChars="100" w:firstLine="216"/>
        <w:rPr>
          <w:rFonts w:ascii="Times New Roman" w:hAnsi="Times New Roman"/>
          <w:sz w:val="22"/>
          <w:szCs w:val="22"/>
        </w:rPr>
      </w:pPr>
      <w:r w:rsidRPr="00D62AC7">
        <w:rPr>
          <w:rFonts w:ascii="Times New Roman" w:hAnsi="Times New Roman"/>
          <w:b/>
          <w:sz w:val="22"/>
          <w:szCs w:val="22"/>
        </w:rPr>
        <w:t xml:space="preserve">Observation 1: Many scheduling fields and parameters to support </w:t>
      </w:r>
      <w:r>
        <w:rPr>
          <w:rFonts w:ascii="Times New Roman" w:hAnsi="Times New Roman" w:hint="eastAsia"/>
          <w:b/>
          <w:sz w:val="22"/>
          <w:szCs w:val="22"/>
        </w:rPr>
        <w:t xml:space="preserve">Rel-17 </w:t>
      </w:r>
      <w:r>
        <w:rPr>
          <w:rFonts w:ascii="Times New Roman" w:hAnsi="Times New Roman"/>
          <w:b/>
          <w:sz w:val="22"/>
          <w:szCs w:val="22"/>
        </w:rPr>
        <w:t>mTRP</w:t>
      </w:r>
      <w:r w:rsidRPr="00D62AC7">
        <w:rPr>
          <w:rFonts w:ascii="Times New Roman" w:hAnsi="Times New Roman"/>
          <w:b/>
          <w:sz w:val="22"/>
          <w:szCs w:val="22"/>
        </w:rPr>
        <w:t xml:space="preserve"> PUSCH repetition such as 2 SRI fields, 2 TPMI fields, 2 TPC fields, 2 PTRS fields, 2 SRS resource sets, 2 PUSCH p</w:t>
      </w:r>
      <w:bookmarkStart w:id="0" w:name="_GoBack"/>
      <w:bookmarkEnd w:id="0"/>
      <w:r w:rsidRPr="00D62AC7">
        <w:rPr>
          <w:rFonts w:ascii="Times New Roman" w:hAnsi="Times New Roman"/>
          <w:b/>
          <w:sz w:val="22"/>
          <w:szCs w:val="22"/>
        </w:rPr>
        <w:t xml:space="preserve">ower control parameters, and SRS resource set indicator field can be reused or slightly modified to support STxMP. </w:t>
      </w:r>
    </w:p>
    <w:p w14:paraId="6FEA3551" w14:textId="77777777" w:rsidR="00B12BB4" w:rsidRDefault="00B12BB4" w:rsidP="00B12BB4">
      <w:pPr>
        <w:spacing w:after="180"/>
        <w:ind w:firstLineChars="100" w:firstLine="216"/>
        <w:rPr>
          <w:rFonts w:ascii="Times New Roman" w:hAnsi="Times New Roman"/>
          <w:b/>
          <w:sz w:val="22"/>
          <w:szCs w:val="22"/>
        </w:rPr>
      </w:pPr>
      <w:r w:rsidRPr="00D15AE0">
        <w:rPr>
          <w:rFonts w:ascii="Times New Roman" w:hAnsi="Times New Roman"/>
          <w:b/>
          <w:sz w:val="22"/>
          <w:szCs w:val="22"/>
        </w:rPr>
        <w:t xml:space="preserve">Proposal </w:t>
      </w:r>
      <w:r>
        <w:rPr>
          <w:rFonts w:ascii="Times New Roman" w:hAnsi="Times New Roman"/>
          <w:b/>
          <w:sz w:val="22"/>
          <w:szCs w:val="22"/>
        </w:rPr>
        <w:t>1</w:t>
      </w:r>
      <w:r w:rsidRPr="00D15AE0">
        <w:rPr>
          <w:rFonts w:ascii="Times New Roman" w:hAnsi="Times New Roman"/>
          <w:b/>
          <w:sz w:val="22"/>
          <w:szCs w:val="22"/>
        </w:rPr>
        <w:t xml:space="preserve">: Reuse </w:t>
      </w:r>
      <w:r w:rsidRPr="0006185A">
        <w:rPr>
          <w:rFonts w:ascii="Times New Roman" w:hAnsi="Times New Roman"/>
          <w:b/>
          <w:sz w:val="22"/>
          <w:szCs w:val="22"/>
        </w:rPr>
        <w:t>SRS resource set indicator field</w:t>
      </w:r>
      <w:r w:rsidRPr="00D15AE0">
        <w:rPr>
          <w:rFonts w:ascii="Times New Roman" w:hAnsi="Times New Roman"/>
          <w:b/>
          <w:sz w:val="22"/>
          <w:szCs w:val="22"/>
        </w:rPr>
        <w:t xml:space="preserve"> for panel selection transmission </w:t>
      </w:r>
      <w:r>
        <w:rPr>
          <w:rFonts w:ascii="Times New Roman" w:hAnsi="Times New Roman"/>
          <w:b/>
          <w:sz w:val="22"/>
          <w:szCs w:val="22"/>
        </w:rPr>
        <w:t xml:space="preserve">(00/01) </w:t>
      </w:r>
      <w:r w:rsidRPr="00D15AE0">
        <w:rPr>
          <w:rFonts w:ascii="Times New Roman" w:hAnsi="Times New Roman"/>
          <w:b/>
          <w:sz w:val="22"/>
          <w:szCs w:val="22"/>
        </w:rPr>
        <w:t xml:space="preserve">and </w:t>
      </w:r>
      <w:r>
        <w:rPr>
          <w:rFonts w:ascii="Times New Roman" w:hAnsi="Times New Roman"/>
          <w:b/>
          <w:sz w:val="22"/>
          <w:szCs w:val="22"/>
        </w:rPr>
        <w:t xml:space="preserve">for </w:t>
      </w:r>
      <w:r w:rsidRPr="00D15AE0">
        <w:rPr>
          <w:rFonts w:ascii="Times New Roman" w:hAnsi="Times New Roman"/>
          <w:b/>
          <w:sz w:val="22"/>
          <w:szCs w:val="22"/>
        </w:rPr>
        <w:t>STxMP transmission</w:t>
      </w:r>
      <w:r>
        <w:rPr>
          <w:rFonts w:ascii="Times New Roman" w:hAnsi="Times New Roman"/>
          <w:b/>
          <w:sz w:val="22"/>
          <w:szCs w:val="22"/>
        </w:rPr>
        <w:t xml:space="preserve"> scheme switching (10/11).</w:t>
      </w:r>
    </w:p>
    <w:p w14:paraId="070C6442" w14:textId="77777777" w:rsidR="00B12BB4" w:rsidRDefault="00B12BB4" w:rsidP="00B12BB4">
      <w:pPr>
        <w:spacing w:after="180"/>
        <w:ind w:firstLineChars="100" w:firstLine="216"/>
        <w:rPr>
          <w:rFonts w:ascii="Times New Roman" w:hAnsi="Times New Roman"/>
          <w:b/>
          <w:sz w:val="22"/>
          <w:szCs w:val="22"/>
        </w:rPr>
      </w:pPr>
      <w:r w:rsidRPr="00ED0F7C">
        <w:rPr>
          <w:rFonts w:ascii="Times New Roman" w:hAnsi="Times New Roman"/>
          <w:b/>
          <w:sz w:val="22"/>
          <w:szCs w:val="22"/>
        </w:rPr>
        <w:t xml:space="preserve">Proposal </w:t>
      </w:r>
      <w:r>
        <w:rPr>
          <w:rFonts w:ascii="Times New Roman" w:hAnsi="Times New Roman"/>
          <w:b/>
          <w:sz w:val="22"/>
          <w:szCs w:val="22"/>
        </w:rPr>
        <w:t>2</w:t>
      </w:r>
      <w:r w:rsidRPr="00ED0F7C">
        <w:rPr>
          <w:rFonts w:ascii="Times New Roman" w:hAnsi="Times New Roman"/>
          <w:b/>
          <w:sz w:val="22"/>
          <w:szCs w:val="22"/>
        </w:rPr>
        <w:t xml:space="preserve">: </w:t>
      </w:r>
      <w:r>
        <w:rPr>
          <w:rFonts w:ascii="Times New Roman" w:hAnsi="Times New Roman"/>
          <w:b/>
          <w:sz w:val="22"/>
          <w:szCs w:val="22"/>
        </w:rPr>
        <w:t>Support to configure SFN STxMP and time domain repetition at the same time for further PUSCH reliability enhancement.</w:t>
      </w:r>
    </w:p>
    <w:p w14:paraId="016EE6F6" w14:textId="77777777" w:rsidR="00B12BB4" w:rsidRPr="00071854" w:rsidRDefault="00B12BB4" w:rsidP="00B12BB4">
      <w:pPr>
        <w:spacing w:after="180"/>
        <w:ind w:firstLineChars="100" w:firstLine="216"/>
        <w:rPr>
          <w:rFonts w:ascii="Times New Roman" w:hAnsi="Times New Roman"/>
          <w:b/>
          <w:sz w:val="22"/>
          <w:szCs w:val="22"/>
        </w:rPr>
      </w:pPr>
      <w:r w:rsidRPr="00ED0F7C">
        <w:rPr>
          <w:rFonts w:ascii="Times New Roman" w:hAnsi="Times New Roman"/>
          <w:b/>
          <w:sz w:val="22"/>
          <w:szCs w:val="22"/>
        </w:rPr>
        <w:t xml:space="preserve">Proposal </w:t>
      </w:r>
      <w:r>
        <w:rPr>
          <w:rFonts w:ascii="Times New Roman" w:hAnsi="Times New Roman"/>
          <w:b/>
          <w:sz w:val="22"/>
          <w:szCs w:val="22"/>
        </w:rPr>
        <w:t>3</w:t>
      </w:r>
      <w:r w:rsidRPr="00ED0F7C">
        <w:rPr>
          <w:rFonts w:ascii="Times New Roman" w:hAnsi="Times New Roman"/>
          <w:b/>
          <w:sz w:val="22"/>
          <w:szCs w:val="22"/>
        </w:rPr>
        <w:t xml:space="preserve">: </w:t>
      </w:r>
      <w:r>
        <w:rPr>
          <w:rFonts w:ascii="Times New Roman" w:hAnsi="Times New Roman"/>
          <w:b/>
          <w:sz w:val="22"/>
          <w:szCs w:val="22"/>
        </w:rPr>
        <w:t>Support dynamic switching between SDM/</w:t>
      </w:r>
      <w:r>
        <w:rPr>
          <w:rFonts w:ascii="Times New Roman" w:hAnsi="Times New Roman" w:hint="eastAsia"/>
          <w:b/>
          <w:sz w:val="22"/>
          <w:szCs w:val="22"/>
        </w:rPr>
        <w:t>SFN</w:t>
      </w:r>
      <w:r>
        <w:rPr>
          <w:rFonts w:ascii="Times New Roman" w:hAnsi="Times New Roman"/>
          <w:b/>
          <w:sz w:val="22"/>
          <w:szCs w:val="22"/>
        </w:rPr>
        <w:t xml:space="preserve"> STxMP scheme and Rel-17 TDM repetition based on repetition number.</w:t>
      </w:r>
    </w:p>
    <w:p w14:paraId="169F1A93" w14:textId="77777777" w:rsidR="00B12BB4" w:rsidRDefault="00B12BB4" w:rsidP="00B12BB4">
      <w:pPr>
        <w:spacing w:after="180"/>
        <w:ind w:firstLineChars="100" w:firstLine="216"/>
        <w:rPr>
          <w:rFonts w:ascii="Times New Roman" w:hAnsi="Times New Roman"/>
          <w:b/>
          <w:sz w:val="22"/>
          <w:szCs w:val="22"/>
        </w:rPr>
      </w:pPr>
      <w:r w:rsidRPr="00ED0F7C">
        <w:rPr>
          <w:rFonts w:ascii="Times New Roman" w:hAnsi="Times New Roman"/>
          <w:b/>
          <w:sz w:val="22"/>
          <w:szCs w:val="22"/>
        </w:rPr>
        <w:t xml:space="preserve">Proposal </w:t>
      </w:r>
      <w:r>
        <w:rPr>
          <w:rFonts w:ascii="Times New Roman" w:hAnsi="Times New Roman"/>
          <w:b/>
          <w:sz w:val="22"/>
          <w:szCs w:val="22"/>
        </w:rPr>
        <w:t>4</w:t>
      </w:r>
      <w:r w:rsidRPr="00607F80">
        <w:rPr>
          <w:rFonts w:ascii="Times New Roman" w:hAnsi="Times New Roman"/>
          <w:b/>
          <w:sz w:val="22"/>
          <w:szCs w:val="22"/>
        </w:rPr>
        <w:t xml:space="preserve">: For SDM STxMP, a single DMRS port indication field </w:t>
      </w:r>
      <w:r>
        <w:rPr>
          <w:rFonts w:ascii="Times New Roman" w:hAnsi="Times New Roman"/>
          <w:b/>
          <w:sz w:val="22"/>
          <w:szCs w:val="22"/>
        </w:rPr>
        <w:t xml:space="preserve">is reused </w:t>
      </w:r>
      <w:r w:rsidRPr="00607F80">
        <w:rPr>
          <w:rFonts w:ascii="Times New Roman" w:hAnsi="Times New Roman"/>
          <w:b/>
          <w:sz w:val="22"/>
          <w:szCs w:val="22"/>
        </w:rPr>
        <w:t>and f</w:t>
      </w:r>
      <w:r w:rsidRPr="00BA6112">
        <w:rPr>
          <w:rFonts w:ascii="Times New Roman" w:hAnsi="Times New Roman"/>
          <w:b/>
          <w:sz w:val="22"/>
          <w:szCs w:val="22"/>
        </w:rPr>
        <w:t>irst RI1 DMRS ports among indicated DMRS ports are allocated for 1</w:t>
      </w:r>
      <w:r w:rsidRPr="00BA6112">
        <w:rPr>
          <w:rFonts w:ascii="Times New Roman" w:hAnsi="Times New Roman"/>
          <w:b/>
          <w:sz w:val="22"/>
          <w:szCs w:val="22"/>
          <w:vertAlign w:val="superscript"/>
        </w:rPr>
        <w:t>st</w:t>
      </w:r>
      <w:r w:rsidRPr="00BA6112">
        <w:rPr>
          <w:rFonts w:ascii="Times New Roman" w:hAnsi="Times New Roman"/>
          <w:b/>
          <w:sz w:val="22"/>
          <w:szCs w:val="22"/>
        </w:rPr>
        <w:t xml:space="preserve"> SRI/TPMI and rest of them are for 2nd SRI/TPMI.</w:t>
      </w:r>
    </w:p>
    <w:p w14:paraId="70CB3D83" w14:textId="77777777" w:rsidR="00B12BB4" w:rsidRDefault="00B12BB4" w:rsidP="00B12BB4">
      <w:pPr>
        <w:spacing w:after="180"/>
        <w:ind w:firstLineChars="100" w:firstLine="216"/>
        <w:rPr>
          <w:rFonts w:ascii="Times New Roman" w:hAnsi="Times New Roman"/>
          <w:b/>
          <w:sz w:val="22"/>
          <w:szCs w:val="22"/>
        </w:rPr>
      </w:pPr>
      <w:r w:rsidRPr="00ED0F7C">
        <w:rPr>
          <w:rFonts w:ascii="Times New Roman" w:hAnsi="Times New Roman"/>
          <w:b/>
          <w:sz w:val="22"/>
          <w:szCs w:val="22"/>
        </w:rPr>
        <w:t xml:space="preserve">Proposal </w:t>
      </w:r>
      <w:r>
        <w:rPr>
          <w:rFonts w:ascii="Times New Roman" w:hAnsi="Times New Roman"/>
          <w:b/>
          <w:sz w:val="22"/>
          <w:szCs w:val="22"/>
        </w:rPr>
        <w:t xml:space="preserve">5: Support separate </w:t>
      </w:r>
      <w:proofErr w:type="spellStart"/>
      <w:r>
        <w:rPr>
          <w:rFonts w:ascii="Times New Roman" w:hAnsi="Times New Roman"/>
          <w:b/>
          <w:sz w:val="22"/>
          <w:szCs w:val="22"/>
        </w:rPr>
        <w:t>maxRank</w:t>
      </w:r>
      <w:proofErr w:type="spellEnd"/>
      <w:r>
        <w:rPr>
          <w:rFonts w:ascii="Times New Roman" w:hAnsi="Times New Roman"/>
          <w:b/>
          <w:sz w:val="22"/>
          <w:szCs w:val="22"/>
        </w:rPr>
        <w:t xml:space="preserve"> configuration for each panel.</w:t>
      </w:r>
    </w:p>
    <w:p w14:paraId="4003B434" w14:textId="77777777" w:rsidR="00B12BB4" w:rsidRDefault="00B12BB4" w:rsidP="00B12BB4">
      <w:pPr>
        <w:spacing w:after="180"/>
        <w:ind w:firstLineChars="100" w:firstLine="216"/>
        <w:rPr>
          <w:rFonts w:ascii="Times New Roman" w:hAnsi="Times New Roman"/>
          <w:b/>
          <w:sz w:val="22"/>
          <w:szCs w:val="22"/>
        </w:rPr>
      </w:pPr>
      <w:r w:rsidRPr="00ED0F7C">
        <w:rPr>
          <w:rFonts w:ascii="Times New Roman" w:hAnsi="Times New Roman"/>
          <w:b/>
          <w:sz w:val="22"/>
          <w:szCs w:val="22"/>
        </w:rPr>
        <w:t xml:space="preserve">Proposal </w:t>
      </w:r>
      <w:r>
        <w:rPr>
          <w:rFonts w:ascii="Times New Roman" w:hAnsi="Times New Roman"/>
          <w:b/>
          <w:sz w:val="22"/>
          <w:szCs w:val="22"/>
        </w:rPr>
        <w:t>6</w:t>
      </w:r>
      <w:r w:rsidRPr="00607F80">
        <w:rPr>
          <w:rFonts w:ascii="Times New Roman" w:hAnsi="Times New Roman"/>
          <w:b/>
          <w:sz w:val="22"/>
          <w:szCs w:val="22"/>
        </w:rPr>
        <w:t xml:space="preserve">: For </w:t>
      </w:r>
      <w:r>
        <w:rPr>
          <w:rFonts w:ascii="Times New Roman" w:hAnsi="Times New Roman"/>
          <w:b/>
          <w:sz w:val="22"/>
          <w:szCs w:val="22"/>
        </w:rPr>
        <w:t>SFN</w:t>
      </w:r>
      <w:r w:rsidRPr="00607F80">
        <w:rPr>
          <w:rFonts w:ascii="Times New Roman" w:hAnsi="Times New Roman"/>
          <w:b/>
          <w:sz w:val="22"/>
          <w:szCs w:val="22"/>
        </w:rPr>
        <w:t xml:space="preserve"> STxMP</w:t>
      </w:r>
      <w:r>
        <w:rPr>
          <w:rFonts w:ascii="Times New Roman" w:hAnsi="Times New Roman"/>
          <w:b/>
          <w:sz w:val="22"/>
          <w:szCs w:val="22"/>
        </w:rPr>
        <w:t xml:space="preserve">, support </w:t>
      </w:r>
      <w:r w:rsidRPr="00AA18F7">
        <w:rPr>
          <w:rFonts w:ascii="Times New Roman" w:hAnsi="Times New Roman"/>
          <w:b/>
          <w:sz w:val="22"/>
          <w:szCs w:val="22"/>
        </w:rPr>
        <w:t xml:space="preserve">two SRS resource sets, two SRI </w:t>
      </w:r>
      <w:proofErr w:type="gramStart"/>
      <w:r w:rsidRPr="00AA18F7">
        <w:rPr>
          <w:rFonts w:ascii="Times New Roman" w:hAnsi="Times New Roman"/>
          <w:b/>
          <w:sz w:val="22"/>
          <w:szCs w:val="22"/>
        </w:rPr>
        <w:t>fields</w:t>
      </w:r>
      <w:proofErr w:type="gramEnd"/>
      <w:r w:rsidRPr="00AA18F7">
        <w:rPr>
          <w:rFonts w:ascii="Times New Roman" w:hAnsi="Times New Roman"/>
          <w:b/>
          <w:sz w:val="22"/>
          <w:szCs w:val="22"/>
        </w:rPr>
        <w:t xml:space="preserve"> and two TPMI fields</w:t>
      </w:r>
      <w:r>
        <w:rPr>
          <w:rFonts w:ascii="Times New Roman" w:hAnsi="Times New Roman"/>
          <w:b/>
          <w:sz w:val="22"/>
          <w:szCs w:val="22"/>
        </w:rPr>
        <w:t>.</w:t>
      </w:r>
    </w:p>
    <w:p w14:paraId="6924F672" w14:textId="77777777" w:rsidR="00B12BB4" w:rsidRPr="00AA18F7" w:rsidRDefault="00B12BB4" w:rsidP="00B12BB4">
      <w:pPr>
        <w:spacing w:after="180"/>
        <w:ind w:firstLineChars="100" w:firstLine="216"/>
        <w:rPr>
          <w:rFonts w:ascii="Times New Roman" w:hAnsi="Times New Roman"/>
          <w:b/>
          <w:sz w:val="22"/>
          <w:szCs w:val="22"/>
        </w:rPr>
      </w:pPr>
      <w:r w:rsidRPr="00ED0F7C">
        <w:rPr>
          <w:rFonts w:ascii="Times New Roman" w:hAnsi="Times New Roman"/>
          <w:b/>
          <w:sz w:val="22"/>
          <w:szCs w:val="22"/>
        </w:rPr>
        <w:lastRenderedPageBreak/>
        <w:t xml:space="preserve">Proposal </w:t>
      </w:r>
      <w:r>
        <w:rPr>
          <w:rFonts w:ascii="Times New Roman" w:hAnsi="Times New Roman"/>
          <w:b/>
          <w:sz w:val="22"/>
          <w:szCs w:val="22"/>
        </w:rPr>
        <w:t>7</w:t>
      </w:r>
      <w:r w:rsidRPr="00607F80">
        <w:rPr>
          <w:rFonts w:ascii="Times New Roman" w:hAnsi="Times New Roman"/>
          <w:b/>
          <w:sz w:val="22"/>
          <w:szCs w:val="22"/>
        </w:rPr>
        <w:t xml:space="preserve">: For </w:t>
      </w:r>
      <w:r>
        <w:rPr>
          <w:rFonts w:ascii="Times New Roman" w:hAnsi="Times New Roman"/>
          <w:b/>
          <w:sz w:val="22"/>
          <w:szCs w:val="22"/>
        </w:rPr>
        <w:t>SFN/SDM</w:t>
      </w:r>
      <w:r w:rsidRPr="00607F80">
        <w:rPr>
          <w:rFonts w:ascii="Times New Roman" w:hAnsi="Times New Roman"/>
          <w:b/>
          <w:sz w:val="22"/>
          <w:szCs w:val="22"/>
        </w:rPr>
        <w:t xml:space="preserve"> STxMP</w:t>
      </w:r>
      <w:r>
        <w:rPr>
          <w:rFonts w:ascii="Times New Roman" w:hAnsi="Times New Roman"/>
          <w:b/>
          <w:sz w:val="22"/>
          <w:szCs w:val="22"/>
        </w:rPr>
        <w:t xml:space="preserve">, support </w:t>
      </w:r>
      <w:r w:rsidRPr="00AA18F7">
        <w:rPr>
          <w:rFonts w:ascii="Times New Roman" w:hAnsi="Times New Roman"/>
          <w:b/>
          <w:sz w:val="22"/>
          <w:szCs w:val="22"/>
        </w:rPr>
        <w:t>different number of SRS resources for the two SRS resource sets.</w:t>
      </w:r>
    </w:p>
    <w:p w14:paraId="4A0F5F29" w14:textId="77777777" w:rsidR="00B12BB4" w:rsidRPr="00AA18F7" w:rsidRDefault="00B12BB4" w:rsidP="00B12BB4">
      <w:pPr>
        <w:spacing w:after="180"/>
        <w:ind w:firstLineChars="100" w:firstLine="216"/>
        <w:rPr>
          <w:rFonts w:ascii="Times New Roman" w:hAnsi="Times New Roman"/>
          <w:sz w:val="22"/>
          <w:szCs w:val="22"/>
        </w:rPr>
      </w:pPr>
      <w:r w:rsidRPr="00ED0F7C">
        <w:rPr>
          <w:rFonts w:ascii="Times New Roman" w:hAnsi="Times New Roman"/>
          <w:b/>
          <w:sz w:val="22"/>
          <w:szCs w:val="22"/>
        </w:rPr>
        <w:t xml:space="preserve">Proposal </w:t>
      </w:r>
      <w:r>
        <w:rPr>
          <w:rFonts w:ascii="Times New Roman" w:hAnsi="Times New Roman"/>
          <w:b/>
          <w:sz w:val="22"/>
          <w:szCs w:val="22"/>
        </w:rPr>
        <w:t>8</w:t>
      </w:r>
      <w:r w:rsidRPr="00607F80">
        <w:rPr>
          <w:rFonts w:ascii="Times New Roman" w:hAnsi="Times New Roman"/>
          <w:b/>
          <w:sz w:val="22"/>
          <w:szCs w:val="22"/>
        </w:rPr>
        <w:t xml:space="preserve">: For </w:t>
      </w:r>
      <w:r>
        <w:rPr>
          <w:rFonts w:ascii="Times New Roman" w:hAnsi="Times New Roman"/>
          <w:b/>
          <w:sz w:val="22"/>
          <w:szCs w:val="22"/>
        </w:rPr>
        <w:t>SFN/SDM</w:t>
      </w:r>
      <w:r w:rsidRPr="00607F80">
        <w:rPr>
          <w:rFonts w:ascii="Times New Roman" w:hAnsi="Times New Roman"/>
          <w:b/>
          <w:sz w:val="22"/>
          <w:szCs w:val="22"/>
        </w:rPr>
        <w:t xml:space="preserve"> STxMP</w:t>
      </w:r>
      <w:r>
        <w:rPr>
          <w:rFonts w:ascii="Times New Roman" w:hAnsi="Times New Roman"/>
          <w:b/>
          <w:sz w:val="22"/>
          <w:szCs w:val="22"/>
        </w:rPr>
        <w:t xml:space="preserve">, </w:t>
      </w:r>
      <w:r w:rsidRPr="00AA18F7">
        <w:rPr>
          <w:rFonts w:ascii="Times New Roman" w:hAnsi="Times New Roman"/>
          <w:b/>
          <w:sz w:val="22"/>
          <w:szCs w:val="22"/>
        </w:rPr>
        <w:t xml:space="preserve">the two SRS resources indicated by the two SRI </w:t>
      </w:r>
      <w:proofErr w:type="gramStart"/>
      <w:r w:rsidRPr="00AA18F7">
        <w:rPr>
          <w:rFonts w:ascii="Times New Roman" w:hAnsi="Times New Roman"/>
          <w:b/>
          <w:sz w:val="22"/>
          <w:szCs w:val="22"/>
        </w:rPr>
        <w:t>fields</w:t>
      </w:r>
      <w:proofErr w:type="gramEnd"/>
      <w:r w:rsidRPr="00AA18F7">
        <w:rPr>
          <w:rFonts w:ascii="Times New Roman" w:hAnsi="Times New Roman"/>
          <w:b/>
          <w:sz w:val="22"/>
          <w:szCs w:val="22"/>
        </w:rPr>
        <w:t xml:space="preserve"> can have different number of SRS ports.</w:t>
      </w:r>
    </w:p>
    <w:p w14:paraId="4AC28960" w14:textId="77777777" w:rsidR="00B12BB4" w:rsidRPr="00BA6112" w:rsidRDefault="00B12BB4" w:rsidP="00B12BB4">
      <w:pPr>
        <w:spacing w:after="180"/>
        <w:ind w:firstLineChars="100" w:firstLine="216"/>
        <w:rPr>
          <w:rFonts w:ascii="Times New Roman" w:hAnsi="Times New Roman"/>
          <w:sz w:val="22"/>
          <w:szCs w:val="22"/>
        </w:rPr>
      </w:pPr>
      <w:r w:rsidRPr="00585A18">
        <w:rPr>
          <w:rFonts w:ascii="Times New Roman" w:hAnsi="Times New Roman"/>
          <w:b/>
          <w:sz w:val="22"/>
          <w:szCs w:val="22"/>
        </w:rPr>
        <w:t xml:space="preserve">Proposal </w:t>
      </w:r>
      <w:r>
        <w:rPr>
          <w:rFonts w:ascii="Times New Roman" w:hAnsi="Times New Roman"/>
          <w:b/>
          <w:sz w:val="22"/>
          <w:szCs w:val="22"/>
        </w:rPr>
        <w:t>9</w:t>
      </w:r>
      <w:r w:rsidRPr="00585A18">
        <w:rPr>
          <w:rFonts w:ascii="Times New Roman" w:hAnsi="Times New Roman"/>
          <w:b/>
          <w:sz w:val="22"/>
          <w:szCs w:val="22"/>
        </w:rPr>
        <w:t xml:space="preserve">: </w:t>
      </w:r>
      <w:r>
        <w:rPr>
          <w:rFonts w:ascii="Times New Roman" w:hAnsi="Times New Roman"/>
          <w:b/>
          <w:sz w:val="22"/>
          <w:szCs w:val="22"/>
        </w:rPr>
        <w:t xml:space="preserve">For PUCCH, support </w:t>
      </w:r>
      <w:r w:rsidRPr="0006185A">
        <w:rPr>
          <w:rFonts w:ascii="Times New Roman" w:hAnsi="Times New Roman"/>
          <w:b/>
          <w:sz w:val="22"/>
          <w:szCs w:val="22"/>
        </w:rPr>
        <w:t xml:space="preserve">SFN STxMP </w:t>
      </w:r>
      <w:r>
        <w:rPr>
          <w:rFonts w:ascii="Times New Roman" w:hAnsi="Times New Roman"/>
          <w:b/>
          <w:sz w:val="22"/>
          <w:szCs w:val="22"/>
        </w:rPr>
        <w:t>scheme for reliability enhancement.</w:t>
      </w:r>
    </w:p>
    <w:p w14:paraId="241D0DC8" w14:textId="77777777" w:rsidR="00B12BB4" w:rsidRPr="0006185A" w:rsidRDefault="00B12BB4" w:rsidP="00B12BB4">
      <w:pPr>
        <w:spacing w:after="180"/>
        <w:ind w:left="220"/>
        <w:rPr>
          <w:rFonts w:ascii="Times New Roman" w:hAnsi="Times New Roman"/>
          <w:b/>
          <w:sz w:val="22"/>
          <w:szCs w:val="22"/>
        </w:rPr>
      </w:pPr>
      <w:r w:rsidRPr="004E2A3A">
        <w:rPr>
          <w:rFonts w:ascii="Times New Roman" w:hAnsi="Times New Roman"/>
          <w:b/>
          <w:sz w:val="22"/>
          <w:szCs w:val="22"/>
        </w:rPr>
        <w:t xml:space="preserve">Proposal </w:t>
      </w:r>
      <w:r>
        <w:rPr>
          <w:rFonts w:ascii="Times New Roman" w:hAnsi="Times New Roman"/>
          <w:b/>
          <w:sz w:val="22"/>
          <w:szCs w:val="22"/>
        </w:rPr>
        <w:t>10</w:t>
      </w:r>
      <w:r w:rsidRPr="004E2A3A">
        <w:rPr>
          <w:rFonts w:ascii="Times New Roman" w:hAnsi="Times New Roman"/>
          <w:b/>
          <w:sz w:val="22"/>
          <w:szCs w:val="22"/>
        </w:rPr>
        <w:t xml:space="preserve">: Study </w:t>
      </w:r>
      <w:r w:rsidRPr="0006185A">
        <w:rPr>
          <w:rFonts w:ascii="Times New Roman" w:hAnsi="Times New Roman"/>
          <w:b/>
          <w:sz w:val="22"/>
          <w:szCs w:val="22"/>
        </w:rPr>
        <w:t>how to reduce per panel transmission power to satisfy maximum total power constraints for time domain fully overlapped PUSCH.</w:t>
      </w:r>
    </w:p>
    <w:p w14:paraId="03342338" w14:textId="77777777" w:rsidR="00151995" w:rsidRPr="00151995" w:rsidRDefault="00151995" w:rsidP="00956C7E">
      <w:pPr>
        <w:spacing w:after="180"/>
        <w:ind w:firstLineChars="100" w:firstLine="236"/>
        <w:rPr>
          <w:rFonts w:ascii="Times New Roman" w:hAnsi="Times New Roman"/>
          <w:b/>
        </w:rPr>
      </w:pPr>
    </w:p>
    <w:p w14:paraId="6CED054C" w14:textId="10C80EDE" w:rsidR="00151995" w:rsidRDefault="00FD37A6" w:rsidP="00151995">
      <w:pPr>
        <w:spacing w:after="180"/>
        <w:ind w:firstLineChars="100" w:firstLine="236"/>
      </w:pPr>
      <w:r w:rsidRPr="00FD37A6">
        <w:rPr>
          <w:rFonts w:ascii="Times New Roman" w:hAnsi="Times New Roman"/>
          <w:b/>
        </w:rPr>
        <w:t xml:space="preserve">STxMP based on </w:t>
      </w:r>
      <w:r>
        <w:rPr>
          <w:rFonts w:ascii="Times New Roman" w:hAnsi="Times New Roman"/>
          <w:b/>
        </w:rPr>
        <w:t>M</w:t>
      </w:r>
      <w:r w:rsidRPr="00FD37A6">
        <w:rPr>
          <w:rFonts w:ascii="Times New Roman" w:hAnsi="Times New Roman"/>
          <w:b/>
        </w:rPr>
        <w:t xml:space="preserve">-DCI </w:t>
      </w:r>
      <w:r w:rsidR="00392F84">
        <w:rPr>
          <w:rFonts w:ascii="Times New Roman" w:hAnsi="Times New Roman"/>
          <w:b/>
        </w:rPr>
        <w:t>mTRP</w:t>
      </w:r>
      <w:r w:rsidRPr="00FD37A6">
        <w:rPr>
          <w:rFonts w:ascii="Times New Roman" w:hAnsi="Times New Roman"/>
          <w:b/>
        </w:rPr>
        <w:t xml:space="preserve"> PUSCH framework</w:t>
      </w:r>
      <w:r w:rsidRPr="004D2D51">
        <w:rPr>
          <w:rFonts w:ascii="Times New Roman" w:hAnsi="Times New Roman"/>
          <w:b/>
        </w:rPr>
        <w:t xml:space="preserve">: </w:t>
      </w:r>
    </w:p>
    <w:p w14:paraId="5C8DD636" w14:textId="77777777" w:rsidR="00B12BB4" w:rsidRPr="005B5926" w:rsidRDefault="00B12BB4" w:rsidP="00B12BB4">
      <w:pPr>
        <w:spacing w:after="180"/>
        <w:ind w:firstLineChars="100" w:firstLine="216"/>
        <w:rPr>
          <w:rFonts w:ascii="Times New Roman" w:hAnsi="Times New Roman"/>
          <w:sz w:val="22"/>
          <w:szCs w:val="22"/>
        </w:rPr>
      </w:pPr>
      <w:r w:rsidRPr="005C709F">
        <w:rPr>
          <w:rFonts w:ascii="Times New Roman" w:hAnsi="Times New Roman"/>
          <w:b/>
          <w:sz w:val="22"/>
          <w:szCs w:val="22"/>
        </w:rPr>
        <w:t xml:space="preserve">Observation </w:t>
      </w:r>
      <w:r>
        <w:rPr>
          <w:rFonts w:ascii="Times New Roman" w:hAnsi="Times New Roman"/>
          <w:b/>
          <w:sz w:val="22"/>
          <w:szCs w:val="22"/>
        </w:rPr>
        <w:t>2</w:t>
      </w:r>
      <w:r w:rsidRPr="005C709F">
        <w:rPr>
          <w:rFonts w:ascii="Times New Roman" w:hAnsi="Times New Roman"/>
          <w:b/>
          <w:sz w:val="22"/>
          <w:szCs w:val="22"/>
        </w:rPr>
        <w:t xml:space="preserve">: M-DCI </w:t>
      </w:r>
      <w:r>
        <w:rPr>
          <w:rFonts w:ascii="Times New Roman" w:hAnsi="Times New Roman"/>
          <w:b/>
          <w:sz w:val="22"/>
          <w:szCs w:val="22"/>
        </w:rPr>
        <w:t>mTRP</w:t>
      </w:r>
      <w:r w:rsidRPr="005C709F">
        <w:rPr>
          <w:rFonts w:ascii="Times New Roman" w:hAnsi="Times New Roman"/>
          <w:b/>
          <w:sz w:val="22"/>
          <w:szCs w:val="22"/>
        </w:rPr>
        <w:t xml:space="preserve"> PUSCH framework, in which DCI can be separated based on associated CORESET pool index, can be reused or slightly modified to support STxMP. </w:t>
      </w:r>
    </w:p>
    <w:p w14:paraId="485FAE08" w14:textId="77777777" w:rsidR="00B12BB4" w:rsidRDefault="00B12BB4" w:rsidP="00B12BB4">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Pr>
          <w:rFonts w:ascii="Times New Roman" w:hAnsi="Times New Roman"/>
          <w:b/>
          <w:sz w:val="22"/>
          <w:szCs w:val="22"/>
        </w:rPr>
        <w:t>11</w:t>
      </w:r>
      <w:r w:rsidRPr="00D62AC7">
        <w:rPr>
          <w:rFonts w:ascii="Times New Roman" w:hAnsi="Times New Roman"/>
          <w:b/>
          <w:sz w:val="22"/>
          <w:szCs w:val="22"/>
        </w:rPr>
        <w:t>:</w:t>
      </w:r>
      <w:r>
        <w:rPr>
          <w:rFonts w:ascii="Times New Roman" w:hAnsi="Times New Roman"/>
          <w:b/>
          <w:sz w:val="22"/>
          <w:szCs w:val="22"/>
        </w:rPr>
        <w:t xml:space="preserve"> Support</w:t>
      </w:r>
      <w:r w:rsidRPr="00D62AC7">
        <w:rPr>
          <w:rFonts w:ascii="Times New Roman" w:hAnsi="Times New Roman"/>
          <w:b/>
          <w:sz w:val="22"/>
          <w:szCs w:val="22"/>
        </w:rPr>
        <w:t xml:space="preserve"> </w:t>
      </w:r>
      <w:r w:rsidRPr="00735A5A">
        <w:rPr>
          <w:rFonts w:ascii="Times New Roman" w:hAnsi="Times New Roman"/>
          <w:b/>
          <w:sz w:val="22"/>
          <w:szCs w:val="22"/>
        </w:rPr>
        <w:t xml:space="preserve">separate </w:t>
      </w:r>
      <w:r w:rsidRPr="00AA18F7">
        <w:rPr>
          <w:rFonts w:ascii="Times New Roman" w:hAnsi="Times New Roman"/>
          <w:b/>
          <w:sz w:val="22"/>
          <w:szCs w:val="22"/>
        </w:rPr>
        <w:t xml:space="preserve">max rank, codebook subset restriction, and full power mode </w:t>
      </w:r>
      <w:r w:rsidRPr="00735A5A">
        <w:rPr>
          <w:rFonts w:ascii="Times New Roman" w:hAnsi="Times New Roman"/>
          <w:b/>
          <w:sz w:val="22"/>
          <w:szCs w:val="22"/>
        </w:rPr>
        <w:t xml:space="preserve">for different </w:t>
      </w:r>
      <w:proofErr w:type="spellStart"/>
      <w:proofErr w:type="gramStart"/>
      <w:r>
        <w:rPr>
          <w:rFonts w:ascii="Times New Roman" w:hAnsi="Times New Roman"/>
          <w:b/>
          <w:sz w:val="22"/>
          <w:szCs w:val="22"/>
        </w:rPr>
        <w:t>Tx</w:t>
      </w:r>
      <w:proofErr w:type="spellEnd"/>
      <w:proofErr w:type="gramEnd"/>
      <w:r>
        <w:rPr>
          <w:rFonts w:ascii="Times New Roman" w:hAnsi="Times New Roman"/>
          <w:b/>
          <w:sz w:val="22"/>
          <w:szCs w:val="22"/>
        </w:rPr>
        <w:t xml:space="preserve"> </w:t>
      </w:r>
      <w:r w:rsidRPr="00735A5A">
        <w:rPr>
          <w:rFonts w:ascii="Times New Roman" w:hAnsi="Times New Roman"/>
          <w:b/>
          <w:sz w:val="22"/>
          <w:szCs w:val="22"/>
        </w:rPr>
        <w:t>panels</w:t>
      </w:r>
      <w:r>
        <w:rPr>
          <w:rFonts w:ascii="Times New Roman" w:hAnsi="Times New Roman"/>
          <w:b/>
          <w:sz w:val="22"/>
          <w:szCs w:val="22"/>
        </w:rPr>
        <w:t>.</w:t>
      </w:r>
    </w:p>
    <w:p w14:paraId="19A44FA3" w14:textId="77777777" w:rsidR="00B12BB4" w:rsidRPr="00E97BB6" w:rsidRDefault="00B12BB4" w:rsidP="00B12BB4">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Pr>
          <w:rFonts w:ascii="Times New Roman" w:hAnsi="Times New Roman"/>
          <w:b/>
          <w:sz w:val="22"/>
          <w:szCs w:val="22"/>
        </w:rPr>
        <w:t>12</w:t>
      </w:r>
      <w:r w:rsidRPr="00D62AC7">
        <w:rPr>
          <w:rFonts w:ascii="Times New Roman" w:hAnsi="Times New Roman"/>
          <w:b/>
          <w:sz w:val="22"/>
          <w:szCs w:val="22"/>
        </w:rPr>
        <w:t>:</w:t>
      </w:r>
      <w:r>
        <w:rPr>
          <w:rFonts w:ascii="Times New Roman" w:hAnsi="Times New Roman"/>
          <w:b/>
          <w:sz w:val="22"/>
          <w:szCs w:val="22"/>
        </w:rPr>
        <w:t xml:space="preserve"> Support CORESET pool index configuration for type 1 CG-PUSCH.</w:t>
      </w:r>
    </w:p>
    <w:p w14:paraId="61676554" w14:textId="77777777" w:rsidR="0035245D" w:rsidRPr="00F93C8A" w:rsidRDefault="0035245D" w:rsidP="0035245D">
      <w:pPr>
        <w:spacing w:after="180"/>
        <w:ind w:firstLineChars="100" w:firstLine="236"/>
        <w:rPr>
          <w:rFonts w:ascii="Times New Roman" w:hAnsi="Times New Roman"/>
          <w:b/>
        </w:rPr>
      </w:pPr>
    </w:p>
    <w:p w14:paraId="56A737C2" w14:textId="77777777" w:rsidR="0035245D" w:rsidRPr="00475EA3" w:rsidRDefault="0035245D" w:rsidP="0035245D">
      <w:pPr>
        <w:keepNext/>
        <w:widowControl w:val="0"/>
        <w:numPr>
          <w:ilvl w:val="0"/>
          <w:numId w:val="28"/>
        </w:numPr>
        <w:wordWrap w:val="0"/>
        <w:autoSpaceDE w:val="0"/>
        <w:autoSpaceDN w:val="0"/>
        <w:spacing w:after="160" w:line="259" w:lineRule="auto"/>
        <w:jc w:val="both"/>
        <w:outlineLvl w:val="0"/>
        <w:rPr>
          <w:rFonts w:ascii="Times New Roman" w:eastAsia="Times New Roman" w:hAnsi="Times New Roman" w:cstheme="majorBidi"/>
          <w:b/>
          <w:kern w:val="2"/>
          <w:sz w:val="32"/>
          <w:szCs w:val="28"/>
        </w:rPr>
      </w:pPr>
      <w:r w:rsidRPr="00475EA3">
        <w:rPr>
          <w:rFonts w:ascii="Times New Roman" w:eastAsia="Times New Roman" w:hAnsi="Times New Roman" w:cstheme="majorBidi"/>
          <w:b/>
          <w:kern w:val="2"/>
          <w:sz w:val="32"/>
          <w:szCs w:val="28"/>
        </w:rPr>
        <w:t>References</w:t>
      </w:r>
    </w:p>
    <w:p w14:paraId="6812EB0F" w14:textId="77777777" w:rsidR="0035245D" w:rsidRPr="00BA6112" w:rsidRDefault="0035245D" w:rsidP="0035245D">
      <w:pPr>
        <w:adjustRightInd w:val="0"/>
        <w:spacing w:before="100" w:beforeAutospacing="1" w:after="100" w:afterAutospacing="1"/>
        <w:contextualSpacing/>
        <w:jc w:val="both"/>
        <w:rPr>
          <w:rFonts w:ascii="Times New Roman" w:eastAsiaTheme="minorEastAsia" w:hAnsi="Times New Roman" w:cs="Times New Roman"/>
          <w:sz w:val="22"/>
          <w:szCs w:val="22"/>
        </w:rPr>
      </w:pPr>
      <w:r w:rsidRPr="00BA6112">
        <w:rPr>
          <w:rFonts w:ascii="Times New Roman" w:eastAsiaTheme="minorEastAsia" w:hAnsi="Times New Roman" w:cs="Times New Roman"/>
          <w:sz w:val="22"/>
          <w:szCs w:val="22"/>
        </w:rPr>
        <w:t>[1] RP-213598</w:t>
      </w:r>
      <w:r w:rsidRPr="00BA6112">
        <w:rPr>
          <w:rFonts w:ascii="Times New Roman" w:eastAsiaTheme="minorEastAsia" w:hAnsi="Times New Roman" w:cs="Times New Roman"/>
          <w:sz w:val="22"/>
          <w:szCs w:val="22"/>
        </w:rPr>
        <w:tab/>
        <w:t>New WID: MIMO Evolution for Downlink and Uplink</w:t>
      </w:r>
      <w:r w:rsidRPr="00BA6112">
        <w:rPr>
          <w:rFonts w:ascii="Times New Roman" w:eastAsiaTheme="minorEastAsia" w:hAnsi="Times New Roman" w:cs="Times New Roman"/>
          <w:sz w:val="22"/>
          <w:szCs w:val="22"/>
        </w:rPr>
        <w:tab/>
      </w:r>
      <w:r w:rsidRPr="00BA6112">
        <w:rPr>
          <w:rFonts w:ascii="Times New Roman" w:eastAsiaTheme="minorEastAsia" w:hAnsi="Times New Roman" w:cs="Times New Roman"/>
          <w:sz w:val="22"/>
          <w:szCs w:val="22"/>
        </w:rPr>
        <w:tab/>
        <w:t>Samsung</w:t>
      </w:r>
    </w:p>
    <w:p w14:paraId="290CB9FE" w14:textId="3C3F386F" w:rsidR="009747C5" w:rsidRPr="00BA6112" w:rsidRDefault="009747C5" w:rsidP="00BA6112">
      <w:pPr>
        <w:adjustRightInd w:val="0"/>
        <w:spacing w:before="100" w:beforeAutospacing="1" w:after="100" w:afterAutospacing="1"/>
        <w:contextualSpacing/>
        <w:jc w:val="both"/>
        <w:rPr>
          <w:rFonts w:ascii="Times New Roman" w:eastAsiaTheme="minorEastAsia" w:hAnsi="Times New Roman" w:cs="Times New Roman"/>
          <w:sz w:val="22"/>
          <w:szCs w:val="22"/>
        </w:rPr>
      </w:pPr>
      <w:r w:rsidRPr="00B07541">
        <w:rPr>
          <w:rFonts w:ascii="Times New Roman" w:eastAsiaTheme="minorEastAsia" w:hAnsi="Times New Roman" w:cs="Times New Roman"/>
          <w:sz w:val="22"/>
          <w:szCs w:val="22"/>
        </w:rPr>
        <w:t>[</w:t>
      </w:r>
      <w:r>
        <w:rPr>
          <w:rFonts w:ascii="Times New Roman" w:eastAsiaTheme="minorEastAsia" w:hAnsi="Times New Roman" w:cs="Times New Roman"/>
          <w:sz w:val="22"/>
          <w:szCs w:val="22"/>
        </w:rPr>
        <w:t>2</w:t>
      </w:r>
      <w:r w:rsidRPr="00B07541">
        <w:rPr>
          <w:rFonts w:ascii="Times New Roman" w:eastAsiaTheme="minorEastAsia" w:hAnsi="Times New Roman" w:cs="Times New Roman"/>
          <w:sz w:val="22"/>
          <w:szCs w:val="22"/>
        </w:rPr>
        <w:t xml:space="preserve">] </w:t>
      </w:r>
      <w:r w:rsidRPr="00BA6112">
        <w:rPr>
          <w:rFonts w:ascii="Times New Roman" w:eastAsiaTheme="minorEastAsia" w:hAnsi="Times New Roman" w:cs="Times New Roman"/>
          <w:sz w:val="22"/>
          <w:szCs w:val="22"/>
        </w:rPr>
        <w:t>R1-2205116</w:t>
      </w:r>
      <w:r w:rsidRPr="00BA6112">
        <w:rPr>
          <w:rFonts w:ascii="Times New Roman" w:eastAsiaTheme="minorEastAsia" w:hAnsi="Times New Roman" w:cs="Times New Roman"/>
          <w:sz w:val="22"/>
          <w:szCs w:val="22"/>
        </w:rPr>
        <w:tab/>
        <w:t>LS on Rel-18 WI related to vehicular distributed antenna systems</w:t>
      </w:r>
      <w:r w:rsidRPr="00BA6112">
        <w:rPr>
          <w:rFonts w:ascii="Times New Roman" w:eastAsiaTheme="minorEastAsia" w:hAnsi="Times New Roman" w:cs="Times New Roman"/>
          <w:sz w:val="22"/>
          <w:szCs w:val="22"/>
        </w:rPr>
        <w:tab/>
        <w:t>LG Electronics</w:t>
      </w:r>
    </w:p>
    <w:p w14:paraId="38D099A2" w14:textId="77777777" w:rsidR="0035245D" w:rsidRPr="00BA6112" w:rsidRDefault="0035245D" w:rsidP="00BA6112">
      <w:pPr>
        <w:adjustRightInd w:val="0"/>
        <w:spacing w:before="100" w:beforeAutospacing="1" w:after="100" w:afterAutospacing="1"/>
        <w:contextualSpacing/>
        <w:jc w:val="both"/>
        <w:rPr>
          <w:rFonts w:ascii="Times New Roman" w:eastAsiaTheme="minorEastAsia" w:hAnsi="Times New Roman" w:cs="Times New Roman"/>
          <w:sz w:val="22"/>
          <w:szCs w:val="22"/>
        </w:rPr>
      </w:pPr>
    </w:p>
    <w:p w14:paraId="507D3042" w14:textId="378043D2" w:rsidR="004D2D51" w:rsidRPr="00BA6112" w:rsidRDefault="004D2D51" w:rsidP="00BA6112">
      <w:pPr>
        <w:adjustRightInd w:val="0"/>
        <w:spacing w:before="100" w:beforeAutospacing="1" w:after="100" w:afterAutospacing="1"/>
        <w:contextualSpacing/>
        <w:jc w:val="both"/>
        <w:rPr>
          <w:rFonts w:ascii="Times New Roman" w:eastAsiaTheme="minorEastAsia" w:hAnsi="Times New Roman" w:cs="Times New Roman"/>
          <w:sz w:val="22"/>
          <w:szCs w:val="22"/>
        </w:rPr>
      </w:pPr>
    </w:p>
    <w:sectPr w:rsidR="004D2D51" w:rsidRPr="00BA6112"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FFF706" w14:textId="77777777" w:rsidR="00240C8D" w:rsidRDefault="00240C8D" w:rsidP="00C01439">
      <w:r>
        <w:separator/>
      </w:r>
    </w:p>
  </w:endnote>
  <w:endnote w:type="continuationSeparator" w:id="0">
    <w:p w14:paraId="2270510B" w14:textId="77777777" w:rsidR="00240C8D" w:rsidRDefault="00240C8D" w:rsidP="00C01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1C2D35" w:rsidRPr="00473EE7" w:rsidRDefault="001C2D35"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366EF0">
      <w:rPr>
        <w:b/>
        <w:noProof/>
        <w:sz w:val="20"/>
        <w:szCs w:val="20"/>
      </w:rPr>
      <w:t>4</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366EF0" w:rsidRPr="00366EF0">
      <w:rPr>
        <w:b/>
        <w:noProof/>
        <w:color w:val="595959"/>
        <w:sz w:val="20"/>
        <w:szCs w:val="20"/>
      </w:rPr>
      <w:t>5</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B3596D" w14:textId="77777777" w:rsidR="00240C8D" w:rsidRDefault="00240C8D" w:rsidP="00C01439">
      <w:r>
        <w:separator/>
      </w:r>
    </w:p>
  </w:footnote>
  <w:footnote w:type="continuationSeparator" w:id="0">
    <w:p w14:paraId="40BC1F6E" w14:textId="77777777" w:rsidR="00240C8D" w:rsidRDefault="00240C8D" w:rsidP="00C014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DD2A7B"/>
    <w:multiLevelType w:val="multilevel"/>
    <w:tmpl w:val="F96C3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63322B"/>
    <w:multiLevelType w:val="hybridMultilevel"/>
    <w:tmpl w:val="BAB8DC66"/>
    <w:lvl w:ilvl="0" w:tplc="BC9414C8">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 w15:restartNumberingAfterBreak="0">
    <w:nsid w:val="20E478FF"/>
    <w:multiLevelType w:val="hybridMultilevel"/>
    <w:tmpl w:val="50AE71CA"/>
    <w:lvl w:ilvl="0" w:tplc="6CD23046">
      <w:numFmt w:val="bullet"/>
      <w:lvlText w:val="-"/>
      <w:lvlJc w:val="left"/>
      <w:pPr>
        <w:ind w:left="1085" w:hanging="360"/>
      </w:pPr>
      <w:rPr>
        <w:rFonts w:ascii="Times New Roman" w:eastAsia="맑은 고딕" w:hAnsi="Times New Roman" w:cs="Times New Roman" w:hint="default"/>
      </w:rPr>
    </w:lvl>
    <w:lvl w:ilvl="1" w:tplc="04090003">
      <w:start w:val="1"/>
      <w:numFmt w:val="bullet"/>
      <w:lvlText w:val=""/>
      <w:lvlJc w:val="left"/>
      <w:pPr>
        <w:ind w:left="1525" w:hanging="400"/>
      </w:pPr>
      <w:rPr>
        <w:rFonts w:ascii="Wingdings" w:hAnsi="Wingdings" w:hint="default"/>
      </w:rPr>
    </w:lvl>
    <w:lvl w:ilvl="2" w:tplc="04090005">
      <w:start w:val="1"/>
      <w:numFmt w:val="bullet"/>
      <w:lvlText w:val=""/>
      <w:lvlJc w:val="left"/>
      <w:pPr>
        <w:ind w:left="1925" w:hanging="400"/>
      </w:pPr>
      <w:rPr>
        <w:rFonts w:ascii="Wingdings" w:hAnsi="Wingdings" w:hint="default"/>
      </w:rPr>
    </w:lvl>
    <w:lvl w:ilvl="3" w:tplc="04090001">
      <w:start w:val="1"/>
      <w:numFmt w:val="bullet"/>
      <w:lvlText w:val=""/>
      <w:lvlJc w:val="left"/>
      <w:pPr>
        <w:ind w:left="2325" w:hanging="400"/>
      </w:pPr>
      <w:rPr>
        <w:rFonts w:ascii="Wingdings" w:hAnsi="Wingdings" w:hint="default"/>
      </w:rPr>
    </w:lvl>
    <w:lvl w:ilvl="4" w:tplc="04090003">
      <w:start w:val="1"/>
      <w:numFmt w:val="bullet"/>
      <w:lvlText w:val=""/>
      <w:lvlJc w:val="left"/>
      <w:pPr>
        <w:ind w:left="2725" w:hanging="400"/>
      </w:pPr>
      <w:rPr>
        <w:rFonts w:ascii="Wingdings" w:hAnsi="Wingdings" w:hint="default"/>
      </w:rPr>
    </w:lvl>
    <w:lvl w:ilvl="5" w:tplc="04090005">
      <w:start w:val="1"/>
      <w:numFmt w:val="bullet"/>
      <w:lvlText w:val=""/>
      <w:lvlJc w:val="left"/>
      <w:pPr>
        <w:ind w:left="3125" w:hanging="400"/>
      </w:pPr>
      <w:rPr>
        <w:rFonts w:ascii="Wingdings" w:hAnsi="Wingdings" w:hint="default"/>
      </w:rPr>
    </w:lvl>
    <w:lvl w:ilvl="6" w:tplc="04090001" w:tentative="1">
      <w:start w:val="1"/>
      <w:numFmt w:val="bullet"/>
      <w:lvlText w:val=""/>
      <w:lvlJc w:val="left"/>
      <w:pPr>
        <w:ind w:left="3525" w:hanging="400"/>
      </w:pPr>
      <w:rPr>
        <w:rFonts w:ascii="Wingdings" w:hAnsi="Wingdings" w:hint="default"/>
      </w:rPr>
    </w:lvl>
    <w:lvl w:ilvl="7" w:tplc="04090003" w:tentative="1">
      <w:start w:val="1"/>
      <w:numFmt w:val="bullet"/>
      <w:lvlText w:val=""/>
      <w:lvlJc w:val="left"/>
      <w:pPr>
        <w:ind w:left="3925" w:hanging="400"/>
      </w:pPr>
      <w:rPr>
        <w:rFonts w:ascii="Wingdings" w:hAnsi="Wingdings" w:hint="default"/>
      </w:rPr>
    </w:lvl>
    <w:lvl w:ilvl="8" w:tplc="04090005" w:tentative="1">
      <w:start w:val="1"/>
      <w:numFmt w:val="bullet"/>
      <w:lvlText w:val=""/>
      <w:lvlJc w:val="left"/>
      <w:pPr>
        <w:ind w:left="4325" w:hanging="400"/>
      </w:pPr>
      <w:rPr>
        <w:rFonts w:ascii="Wingdings" w:hAnsi="Wingdings" w:hint="default"/>
      </w:rPr>
    </w:lvl>
  </w:abstractNum>
  <w:abstractNum w:abstractNumId="7"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505084"/>
    <w:multiLevelType w:val="hybridMultilevel"/>
    <w:tmpl w:val="81CCFFF6"/>
    <w:lvl w:ilvl="0" w:tplc="8B825B28">
      <w:start w:val="2"/>
      <w:numFmt w:val="bullet"/>
      <w:lvlText w:val="-"/>
      <w:lvlJc w:val="left"/>
      <w:pPr>
        <w:ind w:left="560" w:hanging="360"/>
      </w:pPr>
      <w:rPr>
        <w:rFonts w:ascii="Times" w:eastAsia="맑은 고딕" w:hAnsi="Times" w:cs="Time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2" w15:restartNumberingAfterBreak="0">
    <w:nsid w:val="383A4760"/>
    <w:multiLevelType w:val="hybridMultilevel"/>
    <w:tmpl w:val="62E443CA"/>
    <w:lvl w:ilvl="0" w:tplc="E8F23496">
      <w:numFmt w:val="bullet"/>
      <w:lvlText w:val="-"/>
      <w:lvlJc w:val="left"/>
      <w:pPr>
        <w:ind w:left="360" w:hanging="360"/>
      </w:pPr>
      <w:rPr>
        <w:rFonts w:ascii="Times" w:eastAsia="바탕"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392"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32518D3"/>
    <w:multiLevelType w:val="hybridMultilevel"/>
    <w:tmpl w:val="C0BA30E4"/>
    <w:lvl w:ilvl="0" w:tplc="AF364768">
      <w:numFmt w:val="bullet"/>
      <w:lvlText w:val="-"/>
      <w:lvlJc w:val="left"/>
      <w:pPr>
        <w:ind w:left="580" w:hanging="360"/>
      </w:pPr>
      <w:rPr>
        <w:rFonts w:ascii="Times New Roman" w:eastAsia="굴림"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5" w15:restartNumberingAfterBreak="0">
    <w:nsid w:val="476523BE"/>
    <w:multiLevelType w:val="hybridMultilevel"/>
    <w:tmpl w:val="B2DAC3D8"/>
    <w:lvl w:ilvl="0" w:tplc="A23A33AC">
      <w:numFmt w:val="bullet"/>
      <w:lvlText w:val="-"/>
      <w:lvlJc w:val="left"/>
      <w:pPr>
        <w:ind w:left="580" w:hanging="360"/>
      </w:pPr>
      <w:rPr>
        <w:rFonts w:ascii="Times New Roman" w:eastAsia="맑은 고딕" w:hAnsi="Times New Roman" w:cs="Times New Roman" w:hint="default"/>
        <w:b/>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6" w15:restartNumberingAfterBreak="0">
    <w:nsid w:val="49C83406"/>
    <w:multiLevelType w:val="multilevel"/>
    <w:tmpl w:val="05606C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BBC2DCF"/>
    <w:multiLevelType w:val="hybridMultilevel"/>
    <w:tmpl w:val="401246C2"/>
    <w:lvl w:ilvl="0" w:tplc="5A1A11C6">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8" w15:restartNumberingAfterBreak="0">
    <w:nsid w:val="52A37330"/>
    <w:multiLevelType w:val="multilevel"/>
    <w:tmpl w:val="7006F5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3035AA2"/>
    <w:multiLevelType w:val="multilevel"/>
    <w:tmpl w:val="1A7E97D0"/>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24E1F08"/>
    <w:multiLevelType w:val="multilevel"/>
    <w:tmpl w:val="47D6619E"/>
    <w:lvl w:ilvl="0">
      <w:start w:val="4"/>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BA3EA9"/>
    <w:multiLevelType w:val="hybridMultilevel"/>
    <w:tmpl w:val="7DD6E24A"/>
    <w:lvl w:ilvl="0" w:tplc="2EF24BE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SimSu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2"/>
  </w:num>
  <w:num w:numId="3">
    <w:abstractNumId w:val="25"/>
  </w:num>
  <w:num w:numId="4">
    <w:abstractNumId w:val="27"/>
  </w:num>
  <w:num w:numId="5">
    <w:abstractNumId w:val="3"/>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5"/>
  </w:num>
  <w:num w:numId="9">
    <w:abstractNumId w:val="17"/>
  </w:num>
  <w:num w:numId="10">
    <w:abstractNumId w:val="23"/>
  </w:num>
  <w:num w:numId="11">
    <w:abstractNumId w:val="24"/>
  </w:num>
  <w:num w:numId="12">
    <w:abstractNumId w:val="8"/>
  </w:num>
  <w:num w:numId="13">
    <w:abstractNumId w:val="20"/>
  </w:num>
  <w:num w:numId="14">
    <w:abstractNumId w:val="6"/>
  </w:num>
  <w:num w:numId="15">
    <w:abstractNumId w:val="26"/>
  </w:num>
  <w:num w:numId="16">
    <w:abstractNumId w:val="12"/>
  </w:num>
  <w:num w:numId="17">
    <w:abstractNumId w:val="4"/>
  </w:num>
  <w:num w:numId="18">
    <w:abstractNumId w:val="15"/>
  </w:num>
  <w:num w:numId="19">
    <w:abstractNumId w:val="7"/>
  </w:num>
  <w:num w:numId="20">
    <w:abstractNumId w:val="18"/>
  </w:num>
  <w:num w:numId="21">
    <w:abstractNumId w:val="11"/>
  </w:num>
  <w:num w:numId="22">
    <w:abstractNumId w:val="16"/>
  </w:num>
  <w:num w:numId="23">
    <w:abstractNumId w:val="26"/>
  </w:num>
  <w:num w:numId="24">
    <w:abstractNumId w:val="19"/>
  </w:num>
  <w:num w:numId="25">
    <w:abstractNumId w:val="14"/>
  </w:num>
  <w:num w:numId="26">
    <w:abstractNumId w:val="13"/>
  </w:num>
  <w:num w:numId="27">
    <w:abstractNumId w:val="10"/>
  </w:num>
  <w:num w:numId="28">
    <w:abstractNumId w:val="21"/>
  </w:num>
  <w:num w:numId="29">
    <w:abstractNumId w:val="26"/>
  </w:num>
  <w:num w:numId="30">
    <w:abstractNumId w:val="2"/>
  </w:num>
  <w:num w:numId="31">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bordersDoNotSurroundHeader/>
  <w:bordersDoNotSurroundFooter/>
  <w:proofState w:spelling="clean" w:grammar="clean"/>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618"/>
    <w:rsid w:val="00004AA4"/>
    <w:rsid w:val="00005284"/>
    <w:rsid w:val="000053B4"/>
    <w:rsid w:val="0000599F"/>
    <w:rsid w:val="00005A5E"/>
    <w:rsid w:val="00006109"/>
    <w:rsid w:val="000069FE"/>
    <w:rsid w:val="00006FA4"/>
    <w:rsid w:val="00006FA7"/>
    <w:rsid w:val="0001040E"/>
    <w:rsid w:val="000109C1"/>
    <w:rsid w:val="00010D28"/>
    <w:rsid w:val="00010DC8"/>
    <w:rsid w:val="00011376"/>
    <w:rsid w:val="000117AF"/>
    <w:rsid w:val="00011880"/>
    <w:rsid w:val="00011CE6"/>
    <w:rsid w:val="000121CC"/>
    <w:rsid w:val="00012B12"/>
    <w:rsid w:val="00012BF3"/>
    <w:rsid w:val="00013B73"/>
    <w:rsid w:val="000143C4"/>
    <w:rsid w:val="00014401"/>
    <w:rsid w:val="00014FFB"/>
    <w:rsid w:val="00015218"/>
    <w:rsid w:val="000152A1"/>
    <w:rsid w:val="00015801"/>
    <w:rsid w:val="00015856"/>
    <w:rsid w:val="00015B25"/>
    <w:rsid w:val="000167B4"/>
    <w:rsid w:val="00016853"/>
    <w:rsid w:val="00017177"/>
    <w:rsid w:val="00017391"/>
    <w:rsid w:val="00020008"/>
    <w:rsid w:val="00020230"/>
    <w:rsid w:val="000203B8"/>
    <w:rsid w:val="00020ACC"/>
    <w:rsid w:val="00020C18"/>
    <w:rsid w:val="0002117B"/>
    <w:rsid w:val="00021250"/>
    <w:rsid w:val="00021743"/>
    <w:rsid w:val="00021829"/>
    <w:rsid w:val="00021E63"/>
    <w:rsid w:val="0002245A"/>
    <w:rsid w:val="000227EC"/>
    <w:rsid w:val="00022872"/>
    <w:rsid w:val="00022CEB"/>
    <w:rsid w:val="00023098"/>
    <w:rsid w:val="00023170"/>
    <w:rsid w:val="00023179"/>
    <w:rsid w:val="000233B5"/>
    <w:rsid w:val="000234E4"/>
    <w:rsid w:val="00024529"/>
    <w:rsid w:val="000246E3"/>
    <w:rsid w:val="00024FAD"/>
    <w:rsid w:val="000253F9"/>
    <w:rsid w:val="0002579A"/>
    <w:rsid w:val="00026075"/>
    <w:rsid w:val="000262D7"/>
    <w:rsid w:val="00026618"/>
    <w:rsid w:val="0002692D"/>
    <w:rsid w:val="00026D6C"/>
    <w:rsid w:val="00027041"/>
    <w:rsid w:val="000300A1"/>
    <w:rsid w:val="00030232"/>
    <w:rsid w:val="000309E3"/>
    <w:rsid w:val="000315BB"/>
    <w:rsid w:val="00031D43"/>
    <w:rsid w:val="00032339"/>
    <w:rsid w:val="00034F78"/>
    <w:rsid w:val="000356B9"/>
    <w:rsid w:val="00035E75"/>
    <w:rsid w:val="00035F40"/>
    <w:rsid w:val="0003624E"/>
    <w:rsid w:val="00036632"/>
    <w:rsid w:val="00036716"/>
    <w:rsid w:val="0003687B"/>
    <w:rsid w:val="00036B2B"/>
    <w:rsid w:val="00036F16"/>
    <w:rsid w:val="0003751B"/>
    <w:rsid w:val="000401A6"/>
    <w:rsid w:val="000403FC"/>
    <w:rsid w:val="00041768"/>
    <w:rsid w:val="00042B67"/>
    <w:rsid w:val="00042F21"/>
    <w:rsid w:val="00043370"/>
    <w:rsid w:val="000439E9"/>
    <w:rsid w:val="00043D66"/>
    <w:rsid w:val="00044095"/>
    <w:rsid w:val="000440BF"/>
    <w:rsid w:val="00044355"/>
    <w:rsid w:val="00044928"/>
    <w:rsid w:val="00044BE9"/>
    <w:rsid w:val="000458DD"/>
    <w:rsid w:val="00045E0F"/>
    <w:rsid w:val="000460E5"/>
    <w:rsid w:val="000462C3"/>
    <w:rsid w:val="0004747E"/>
    <w:rsid w:val="00047687"/>
    <w:rsid w:val="000477F3"/>
    <w:rsid w:val="00047E1A"/>
    <w:rsid w:val="00050026"/>
    <w:rsid w:val="00050405"/>
    <w:rsid w:val="0005046B"/>
    <w:rsid w:val="000509BA"/>
    <w:rsid w:val="00051069"/>
    <w:rsid w:val="00051AB5"/>
    <w:rsid w:val="00052C04"/>
    <w:rsid w:val="00052F40"/>
    <w:rsid w:val="00053067"/>
    <w:rsid w:val="000537E4"/>
    <w:rsid w:val="000549D0"/>
    <w:rsid w:val="000559C4"/>
    <w:rsid w:val="00056057"/>
    <w:rsid w:val="00056171"/>
    <w:rsid w:val="00056913"/>
    <w:rsid w:val="00056D9D"/>
    <w:rsid w:val="00056E72"/>
    <w:rsid w:val="00057A4F"/>
    <w:rsid w:val="00057E5A"/>
    <w:rsid w:val="0006185A"/>
    <w:rsid w:val="00062E4E"/>
    <w:rsid w:val="0006339C"/>
    <w:rsid w:val="000637A1"/>
    <w:rsid w:val="0006414D"/>
    <w:rsid w:val="00065318"/>
    <w:rsid w:val="00065374"/>
    <w:rsid w:val="000654A9"/>
    <w:rsid w:val="00065775"/>
    <w:rsid w:val="00065BFA"/>
    <w:rsid w:val="00066540"/>
    <w:rsid w:val="00066D7C"/>
    <w:rsid w:val="00067126"/>
    <w:rsid w:val="0006713A"/>
    <w:rsid w:val="00067820"/>
    <w:rsid w:val="0007016C"/>
    <w:rsid w:val="0007083B"/>
    <w:rsid w:val="00070B7A"/>
    <w:rsid w:val="00071391"/>
    <w:rsid w:val="00071522"/>
    <w:rsid w:val="00071854"/>
    <w:rsid w:val="00071D9D"/>
    <w:rsid w:val="000728E5"/>
    <w:rsid w:val="00072AC3"/>
    <w:rsid w:val="00073956"/>
    <w:rsid w:val="00073A7C"/>
    <w:rsid w:val="00074087"/>
    <w:rsid w:val="00074DE7"/>
    <w:rsid w:val="00074FC5"/>
    <w:rsid w:val="00075115"/>
    <w:rsid w:val="0007544D"/>
    <w:rsid w:val="000757F5"/>
    <w:rsid w:val="00075B09"/>
    <w:rsid w:val="00076280"/>
    <w:rsid w:val="00076944"/>
    <w:rsid w:val="00076FEF"/>
    <w:rsid w:val="0007704D"/>
    <w:rsid w:val="00077258"/>
    <w:rsid w:val="00077756"/>
    <w:rsid w:val="000777F1"/>
    <w:rsid w:val="00080494"/>
    <w:rsid w:val="000807B5"/>
    <w:rsid w:val="000809E2"/>
    <w:rsid w:val="00080BB4"/>
    <w:rsid w:val="00080C05"/>
    <w:rsid w:val="00081316"/>
    <w:rsid w:val="00081512"/>
    <w:rsid w:val="00081675"/>
    <w:rsid w:val="00081B67"/>
    <w:rsid w:val="00083BAD"/>
    <w:rsid w:val="00083F4B"/>
    <w:rsid w:val="0008416B"/>
    <w:rsid w:val="000846BE"/>
    <w:rsid w:val="00084BC0"/>
    <w:rsid w:val="00085408"/>
    <w:rsid w:val="00085AC1"/>
    <w:rsid w:val="000865E1"/>
    <w:rsid w:val="000866D4"/>
    <w:rsid w:val="00086D9D"/>
    <w:rsid w:val="000871C5"/>
    <w:rsid w:val="00087992"/>
    <w:rsid w:val="00087D82"/>
    <w:rsid w:val="00087ECE"/>
    <w:rsid w:val="00090513"/>
    <w:rsid w:val="00090E71"/>
    <w:rsid w:val="000917D1"/>
    <w:rsid w:val="00091C7E"/>
    <w:rsid w:val="00091E4A"/>
    <w:rsid w:val="00092023"/>
    <w:rsid w:val="000933EE"/>
    <w:rsid w:val="00093694"/>
    <w:rsid w:val="00093B29"/>
    <w:rsid w:val="00093E92"/>
    <w:rsid w:val="000941AD"/>
    <w:rsid w:val="000943C9"/>
    <w:rsid w:val="000947F2"/>
    <w:rsid w:val="00094B3E"/>
    <w:rsid w:val="00095742"/>
    <w:rsid w:val="0009585C"/>
    <w:rsid w:val="00096753"/>
    <w:rsid w:val="00096952"/>
    <w:rsid w:val="00096F7A"/>
    <w:rsid w:val="0009764B"/>
    <w:rsid w:val="00097816"/>
    <w:rsid w:val="00097831"/>
    <w:rsid w:val="000A030D"/>
    <w:rsid w:val="000A04BE"/>
    <w:rsid w:val="000A0E8E"/>
    <w:rsid w:val="000A0EB5"/>
    <w:rsid w:val="000A0EF5"/>
    <w:rsid w:val="000A1082"/>
    <w:rsid w:val="000A13E4"/>
    <w:rsid w:val="000A1C42"/>
    <w:rsid w:val="000A2061"/>
    <w:rsid w:val="000A26DD"/>
    <w:rsid w:val="000A2781"/>
    <w:rsid w:val="000A2798"/>
    <w:rsid w:val="000A2B0C"/>
    <w:rsid w:val="000A2DA3"/>
    <w:rsid w:val="000A2E86"/>
    <w:rsid w:val="000A307C"/>
    <w:rsid w:val="000A318A"/>
    <w:rsid w:val="000A3A85"/>
    <w:rsid w:val="000A3B37"/>
    <w:rsid w:val="000A4097"/>
    <w:rsid w:val="000A4605"/>
    <w:rsid w:val="000A489A"/>
    <w:rsid w:val="000A57B8"/>
    <w:rsid w:val="000A5824"/>
    <w:rsid w:val="000A5CD2"/>
    <w:rsid w:val="000A5D29"/>
    <w:rsid w:val="000A5EDA"/>
    <w:rsid w:val="000A6BC4"/>
    <w:rsid w:val="000A7226"/>
    <w:rsid w:val="000A7F41"/>
    <w:rsid w:val="000B065D"/>
    <w:rsid w:val="000B0B1B"/>
    <w:rsid w:val="000B0E22"/>
    <w:rsid w:val="000B1942"/>
    <w:rsid w:val="000B1B18"/>
    <w:rsid w:val="000B1DF6"/>
    <w:rsid w:val="000B21E8"/>
    <w:rsid w:val="000B2822"/>
    <w:rsid w:val="000B2E01"/>
    <w:rsid w:val="000B3E8F"/>
    <w:rsid w:val="000B49C0"/>
    <w:rsid w:val="000B4C80"/>
    <w:rsid w:val="000B517B"/>
    <w:rsid w:val="000B53C0"/>
    <w:rsid w:val="000B6313"/>
    <w:rsid w:val="000B7855"/>
    <w:rsid w:val="000B795A"/>
    <w:rsid w:val="000C0DBF"/>
    <w:rsid w:val="000C155B"/>
    <w:rsid w:val="000C1D7C"/>
    <w:rsid w:val="000C1E02"/>
    <w:rsid w:val="000C2ACA"/>
    <w:rsid w:val="000C3015"/>
    <w:rsid w:val="000C3808"/>
    <w:rsid w:val="000C3AA5"/>
    <w:rsid w:val="000C3B08"/>
    <w:rsid w:val="000C3B6D"/>
    <w:rsid w:val="000C3BD4"/>
    <w:rsid w:val="000C3C54"/>
    <w:rsid w:val="000C4233"/>
    <w:rsid w:val="000C4361"/>
    <w:rsid w:val="000C6F26"/>
    <w:rsid w:val="000C6F82"/>
    <w:rsid w:val="000C6FB0"/>
    <w:rsid w:val="000C7433"/>
    <w:rsid w:val="000D09D9"/>
    <w:rsid w:val="000D0AAB"/>
    <w:rsid w:val="000D17B3"/>
    <w:rsid w:val="000D1C19"/>
    <w:rsid w:val="000D1F6F"/>
    <w:rsid w:val="000D2947"/>
    <w:rsid w:val="000D3D4C"/>
    <w:rsid w:val="000D3E06"/>
    <w:rsid w:val="000D3F0F"/>
    <w:rsid w:val="000D4057"/>
    <w:rsid w:val="000D4120"/>
    <w:rsid w:val="000D4376"/>
    <w:rsid w:val="000D4BB0"/>
    <w:rsid w:val="000D4CE7"/>
    <w:rsid w:val="000D5617"/>
    <w:rsid w:val="000D57B3"/>
    <w:rsid w:val="000D65FD"/>
    <w:rsid w:val="000D760E"/>
    <w:rsid w:val="000E1346"/>
    <w:rsid w:val="000E1C78"/>
    <w:rsid w:val="000E1E9D"/>
    <w:rsid w:val="000E29B9"/>
    <w:rsid w:val="000E2B3A"/>
    <w:rsid w:val="000E2BD5"/>
    <w:rsid w:val="000E3674"/>
    <w:rsid w:val="000E3FD4"/>
    <w:rsid w:val="000E4090"/>
    <w:rsid w:val="000E4FF1"/>
    <w:rsid w:val="000E5298"/>
    <w:rsid w:val="000E5797"/>
    <w:rsid w:val="000E5B36"/>
    <w:rsid w:val="000E6050"/>
    <w:rsid w:val="000E6941"/>
    <w:rsid w:val="000E72E0"/>
    <w:rsid w:val="000E7398"/>
    <w:rsid w:val="000E79A5"/>
    <w:rsid w:val="000E7B4F"/>
    <w:rsid w:val="000E7E5F"/>
    <w:rsid w:val="000F0C98"/>
    <w:rsid w:val="000F1FCC"/>
    <w:rsid w:val="000F24B9"/>
    <w:rsid w:val="000F253D"/>
    <w:rsid w:val="000F2588"/>
    <w:rsid w:val="000F2822"/>
    <w:rsid w:val="000F2E1F"/>
    <w:rsid w:val="000F2FDB"/>
    <w:rsid w:val="000F3884"/>
    <w:rsid w:val="000F398D"/>
    <w:rsid w:val="000F4008"/>
    <w:rsid w:val="000F4258"/>
    <w:rsid w:val="000F528C"/>
    <w:rsid w:val="000F541A"/>
    <w:rsid w:val="000F54B4"/>
    <w:rsid w:val="000F58E4"/>
    <w:rsid w:val="000F605A"/>
    <w:rsid w:val="000F643A"/>
    <w:rsid w:val="000F6453"/>
    <w:rsid w:val="000F6A4C"/>
    <w:rsid w:val="000F74FE"/>
    <w:rsid w:val="00100248"/>
    <w:rsid w:val="0010053B"/>
    <w:rsid w:val="001016EA"/>
    <w:rsid w:val="001017A5"/>
    <w:rsid w:val="00102B9D"/>
    <w:rsid w:val="00103427"/>
    <w:rsid w:val="0010373B"/>
    <w:rsid w:val="00103BA3"/>
    <w:rsid w:val="00103C41"/>
    <w:rsid w:val="00104240"/>
    <w:rsid w:val="00104358"/>
    <w:rsid w:val="00104472"/>
    <w:rsid w:val="00104950"/>
    <w:rsid w:val="00104A37"/>
    <w:rsid w:val="00105361"/>
    <w:rsid w:val="00105597"/>
    <w:rsid w:val="00105A84"/>
    <w:rsid w:val="00105CCF"/>
    <w:rsid w:val="001066BD"/>
    <w:rsid w:val="0010754F"/>
    <w:rsid w:val="0010760A"/>
    <w:rsid w:val="001076A7"/>
    <w:rsid w:val="001076E2"/>
    <w:rsid w:val="00107B6D"/>
    <w:rsid w:val="001104B6"/>
    <w:rsid w:val="0011118B"/>
    <w:rsid w:val="00111CC3"/>
    <w:rsid w:val="00112461"/>
    <w:rsid w:val="00112E98"/>
    <w:rsid w:val="00112F82"/>
    <w:rsid w:val="00114B53"/>
    <w:rsid w:val="00114DA1"/>
    <w:rsid w:val="0011557F"/>
    <w:rsid w:val="001155C3"/>
    <w:rsid w:val="00115610"/>
    <w:rsid w:val="00115FA0"/>
    <w:rsid w:val="0011617B"/>
    <w:rsid w:val="001176A0"/>
    <w:rsid w:val="00117B61"/>
    <w:rsid w:val="0012133A"/>
    <w:rsid w:val="00121E9E"/>
    <w:rsid w:val="00121EB1"/>
    <w:rsid w:val="00122463"/>
    <w:rsid w:val="00122748"/>
    <w:rsid w:val="001227D4"/>
    <w:rsid w:val="00122BFF"/>
    <w:rsid w:val="00123173"/>
    <w:rsid w:val="00123B6E"/>
    <w:rsid w:val="00124C29"/>
    <w:rsid w:val="00124E15"/>
    <w:rsid w:val="00125815"/>
    <w:rsid w:val="0012757F"/>
    <w:rsid w:val="001277B4"/>
    <w:rsid w:val="001277FE"/>
    <w:rsid w:val="001278E2"/>
    <w:rsid w:val="00127A43"/>
    <w:rsid w:val="00127A4C"/>
    <w:rsid w:val="00127B0D"/>
    <w:rsid w:val="00130117"/>
    <w:rsid w:val="001306FF"/>
    <w:rsid w:val="00130825"/>
    <w:rsid w:val="00130834"/>
    <w:rsid w:val="001314C3"/>
    <w:rsid w:val="001318A0"/>
    <w:rsid w:val="00131FA4"/>
    <w:rsid w:val="0013338B"/>
    <w:rsid w:val="00133D5F"/>
    <w:rsid w:val="00133D84"/>
    <w:rsid w:val="00134CD7"/>
    <w:rsid w:val="001366D0"/>
    <w:rsid w:val="00136B0A"/>
    <w:rsid w:val="00137743"/>
    <w:rsid w:val="0013782A"/>
    <w:rsid w:val="0013799F"/>
    <w:rsid w:val="00137B7D"/>
    <w:rsid w:val="00137C3B"/>
    <w:rsid w:val="00137D50"/>
    <w:rsid w:val="00137E97"/>
    <w:rsid w:val="00140292"/>
    <w:rsid w:val="001406AD"/>
    <w:rsid w:val="00140E87"/>
    <w:rsid w:val="00141048"/>
    <w:rsid w:val="0014194A"/>
    <w:rsid w:val="00141A8F"/>
    <w:rsid w:val="00141C1E"/>
    <w:rsid w:val="00141DDE"/>
    <w:rsid w:val="001422FB"/>
    <w:rsid w:val="001439D7"/>
    <w:rsid w:val="0014451F"/>
    <w:rsid w:val="00144DB6"/>
    <w:rsid w:val="00145A3A"/>
    <w:rsid w:val="00146AAF"/>
    <w:rsid w:val="00147BD6"/>
    <w:rsid w:val="0015032A"/>
    <w:rsid w:val="001506CA"/>
    <w:rsid w:val="001511DA"/>
    <w:rsid w:val="001516BC"/>
    <w:rsid w:val="00151995"/>
    <w:rsid w:val="00152135"/>
    <w:rsid w:val="001521C8"/>
    <w:rsid w:val="00152983"/>
    <w:rsid w:val="001529AD"/>
    <w:rsid w:val="00153092"/>
    <w:rsid w:val="0015326B"/>
    <w:rsid w:val="00153F49"/>
    <w:rsid w:val="00153F5F"/>
    <w:rsid w:val="0015415A"/>
    <w:rsid w:val="0015429F"/>
    <w:rsid w:val="00154836"/>
    <w:rsid w:val="00154CCC"/>
    <w:rsid w:val="00154F78"/>
    <w:rsid w:val="001553A8"/>
    <w:rsid w:val="0015630D"/>
    <w:rsid w:val="00156791"/>
    <w:rsid w:val="00156AE6"/>
    <w:rsid w:val="00157004"/>
    <w:rsid w:val="001574F8"/>
    <w:rsid w:val="001579A9"/>
    <w:rsid w:val="00157B91"/>
    <w:rsid w:val="00157C15"/>
    <w:rsid w:val="001604E7"/>
    <w:rsid w:val="00160793"/>
    <w:rsid w:val="00160831"/>
    <w:rsid w:val="00160842"/>
    <w:rsid w:val="00160872"/>
    <w:rsid w:val="00160B4D"/>
    <w:rsid w:val="0016109F"/>
    <w:rsid w:val="0016259D"/>
    <w:rsid w:val="001625A8"/>
    <w:rsid w:val="00162798"/>
    <w:rsid w:val="00162B5D"/>
    <w:rsid w:val="00163549"/>
    <w:rsid w:val="001639D7"/>
    <w:rsid w:val="00163D4F"/>
    <w:rsid w:val="00163DB1"/>
    <w:rsid w:val="001644C2"/>
    <w:rsid w:val="00164DCF"/>
    <w:rsid w:val="0016589A"/>
    <w:rsid w:val="00165E9C"/>
    <w:rsid w:val="00166025"/>
    <w:rsid w:val="001669CA"/>
    <w:rsid w:val="00167213"/>
    <w:rsid w:val="001676C3"/>
    <w:rsid w:val="00170531"/>
    <w:rsid w:val="001708E8"/>
    <w:rsid w:val="00171C6C"/>
    <w:rsid w:val="0017283D"/>
    <w:rsid w:val="00172B93"/>
    <w:rsid w:val="00173419"/>
    <w:rsid w:val="00173D77"/>
    <w:rsid w:val="0017489B"/>
    <w:rsid w:val="00174AA5"/>
    <w:rsid w:val="00174E2B"/>
    <w:rsid w:val="001752F2"/>
    <w:rsid w:val="0017552E"/>
    <w:rsid w:val="00175D34"/>
    <w:rsid w:val="00176805"/>
    <w:rsid w:val="001771F6"/>
    <w:rsid w:val="0017788B"/>
    <w:rsid w:val="00177EA6"/>
    <w:rsid w:val="00180A12"/>
    <w:rsid w:val="0018109F"/>
    <w:rsid w:val="001812DE"/>
    <w:rsid w:val="0018217D"/>
    <w:rsid w:val="0018261B"/>
    <w:rsid w:val="001826A8"/>
    <w:rsid w:val="00182914"/>
    <w:rsid w:val="00182FD6"/>
    <w:rsid w:val="001841FD"/>
    <w:rsid w:val="00184C11"/>
    <w:rsid w:val="0018580E"/>
    <w:rsid w:val="001859AB"/>
    <w:rsid w:val="00185ADC"/>
    <w:rsid w:val="00185DEA"/>
    <w:rsid w:val="00185EA1"/>
    <w:rsid w:val="001868BA"/>
    <w:rsid w:val="00187448"/>
    <w:rsid w:val="001877DD"/>
    <w:rsid w:val="00187DB6"/>
    <w:rsid w:val="0019130B"/>
    <w:rsid w:val="00192250"/>
    <w:rsid w:val="0019285E"/>
    <w:rsid w:val="001928F3"/>
    <w:rsid w:val="00192EDB"/>
    <w:rsid w:val="001936E7"/>
    <w:rsid w:val="00193795"/>
    <w:rsid w:val="00193B25"/>
    <w:rsid w:val="00193DD1"/>
    <w:rsid w:val="00193EAC"/>
    <w:rsid w:val="001949F4"/>
    <w:rsid w:val="00194AB6"/>
    <w:rsid w:val="00195292"/>
    <w:rsid w:val="001952B1"/>
    <w:rsid w:val="001956D6"/>
    <w:rsid w:val="001958D9"/>
    <w:rsid w:val="00195A9A"/>
    <w:rsid w:val="00195F5C"/>
    <w:rsid w:val="001968AE"/>
    <w:rsid w:val="00197567"/>
    <w:rsid w:val="00197593"/>
    <w:rsid w:val="001975C2"/>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5DE"/>
    <w:rsid w:val="001A3C80"/>
    <w:rsid w:val="001A4063"/>
    <w:rsid w:val="001A4935"/>
    <w:rsid w:val="001A4D58"/>
    <w:rsid w:val="001A4D87"/>
    <w:rsid w:val="001A55D2"/>
    <w:rsid w:val="001A5969"/>
    <w:rsid w:val="001A5C70"/>
    <w:rsid w:val="001A5E3F"/>
    <w:rsid w:val="001A67E9"/>
    <w:rsid w:val="001A71A2"/>
    <w:rsid w:val="001A794B"/>
    <w:rsid w:val="001A79ED"/>
    <w:rsid w:val="001B00AD"/>
    <w:rsid w:val="001B15E3"/>
    <w:rsid w:val="001B1F6B"/>
    <w:rsid w:val="001B21C2"/>
    <w:rsid w:val="001B24C4"/>
    <w:rsid w:val="001B2567"/>
    <w:rsid w:val="001B28DC"/>
    <w:rsid w:val="001B3B6E"/>
    <w:rsid w:val="001B3BE3"/>
    <w:rsid w:val="001B3F40"/>
    <w:rsid w:val="001B425B"/>
    <w:rsid w:val="001B4549"/>
    <w:rsid w:val="001B4681"/>
    <w:rsid w:val="001B4F35"/>
    <w:rsid w:val="001B512A"/>
    <w:rsid w:val="001B543D"/>
    <w:rsid w:val="001B5D3F"/>
    <w:rsid w:val="001B5F23"/>
    <w:rsid w:val="001B67AA"/>
    <w:rsid w:val="001B6A7C"/>
    <w:rsid w:val="001B7028"/>
    <w:rsid w:val="001C0033"/>
    <w:rsid w:val="001C025C"/>
    <w:rsid w:val="001C02CC"/>
    <w:rsid w:val="001C0587"/>
    <w:rsid w:val="001C0D43"/>
    <w:rsid w:val="001C0DCC"/>
    <w:rsid w:val="001C10C5"/>
    <w:rsid w:val="001C10E9"/>
    <w:rsid w:val="001C2BEA"/>
    <w:rsid w:val="001C2D35"/>
    <w:rsid w:val="001C36BC"/>
    <w:rsid w:val="001C39CD"/>
    <w:rsid w:val="001C3EC8"/>
    <w:rsid w:val="001C403F"/>
    <w:rsid w:val="001C4A05"/>
    <w:rsid w:val="001C4EF0"/>
    <w:rsid w:val="001C53E4"/>
    <w:rsid w:val="001C6142"/>
    <w:rsid w:val="001C63AA"/>
    <w:rsid w:val="001C6683"/>
    <w:rsid w:val="001C6C13"/>
    <w:rsid w:val="001C6CA0"/>
    <w:rsid w:val="001C7AA6"/>
    <w:rsid w:val="001C7BE2"/>
    <w:rsid w:val="001C7F1A"/>
    <w:rsid w:val="001D00CB"/>
    <w:rsid w:val="001D0671"/>
    <w:rsid w:val="001D10A7"/>
    <w:rsid w:val="001D14BF"/>
    <w:rsid w:val="001D184C"/>
    <w:rsid w:val="001D18A8"/>
    <w:rsid w:val="001D1DE9"/>
    <w:rsid w:val="001D2163"/>
    <w:rsid w:val="001D29B1"/>
    <w:rsid w:val="001D2EAE"/>
    <w:rsid w:val="001D332E"/>
    <w:rsid w:val="001D3579"/>
    <w:rsid w:val="001D3685"/>
    <w:rsid w:val="001D3C3C"/>
    <w:rsid w:val="001D3E21"/>
    <w:rsid w:val="001D3FD0"/>
    <w:rsid w:val="001D4603"/>
    <w:rsid w:val="001D47F5"/>
    <w:rsid w:val="001D4B41"/>
    <w:rsid w:val="001D4BFB"/>
    <w:rsid w:val="001D5074"/>
    <w:rsid w:val="001D50C8"/>
    <w:rsid w:val="001D5A74"/>
    <w:rsid w:val="001D5A84"/>
    <w:rsid w:val="001D608B"/>
    <w:rsid w:val="001D6E19"/>
    <w:rsid w:val="001D6EDD"/>
    <w:rsid w:val="001D736D"/>
    <w:rsid w:val="001D7783"/>
    <w:rsid w:val="001D788D"/>
    <w:rsid w:val="001E0FB6"/>
    <w:rsid w:val="001E199A"/>
    <w:rsid w:val="001E1C2C"/>
    <w:rsid w:val="001E1FCF"/>
    <w:rsid w:val="001E48DA"/>
    <w:rsid w:val="001E4C9B"/>
    <w:rsid w:val="001E5D7D"/>
    <w:rsid w:val="001E606F"/>
    <w:rsid w:val="001E6451"/>
    <w:rsid w:val="001E6680"/>
    <w:rsid w:val="001E697D"/>
    <w:rsid w:val="001E727C"/>
    <w:rsid w:val="001E74D3"/>
    <w:rsid w:val="001F0A1F"/>
    <w:rsid w:val="001F113D"/>
    <w:rsid w:val="001F125E"/>
    <w:rsid w:val="001F139F"/>
    <w:rsid w:val="001F13D8"/>
    <w:rsid w:val="001F1B2C"/>
    <w:rsid w:val="001F1C19"/>
    <w:rsid w:val="001F1C40"/>
    <w:rsid w:val="001F1D02"/>
    <w:rsid w:val="001F2B62"/>
    <w:rsid w:val="001F3455"/>
    <w:rsid w:val="001F3C88"/>
    <w:rsid w:val="001F3D05"/>
    <w:rsid w:val="001F3DD3"/>
    <w:rsid w:val="001F495C"/>
    <w:rsid w:val="001F49CC"/>
    <w:rsid w:val="001F4A71"/>
    <w:rsid w:val="001F4EEF"/>
    <w:rsid w:val="001F5486"/>
    <w:rsid w:val="001F57B2"/>
    <w:rsid w:val="001F5FE3"/>
    <w:rsid w:val="001F66FE"/>
    <w:rsid w:val="001F6855"/>
    <w:rsid w:val="001F6A76"/>
    <w:rsid w:val="00200284"/>
    <w:rsid w:val="002014BE"/>
    <w:rsid w:val="002015AA"/>
    <w:rsid w:val="00201EC7"/>
    <w:rsid w:val="0020275F"/>
    <w:rsid w:val="00202A7A"/>
    <w:rsid w:val="00202B6E"/>
    <w:rsid w:val="00202BA0"/>
    <w:rsid w:val="0020344D"/>
    <w:rsid w:val="002034CB"/>
    <w:rsid w:val="00203A15"/>
    <w:rsid w:val="002040AF"/>
    <w:rsid w:val="002043C1"/>
    <w:rsid w:val="00204BD1"/>
    <w:rsid w:val="00204BF3"/>
    <w:rsid w:val="00204BF5"/>
    <w:rsid w:val="002050B9"/>
    <w:rsid w:val="002055BD"/>
    <w:rsid w:val="00205C38"/>
    <w:rsid w:val="00205C9F"/>
    <w:rsid w:val="00205FF8"/>
    <w:rsid w:val="00206730"/>
    <w:rsid w:val="00206840"/>
    <w:rsid w:val="00206E59"/>
    <w:rsid w:val="0020788D"/>
    <w:rsid w:val="00207D9B"/>
    <w:rsid w:val="00210534"/>
    <w:rsid w:val="00210740"/>
    <w:rsid w:val="0021241C"/>
    <w:rsid w:val="00212FC5"/>
    <w:rsid w:val="002134B6"/>
    <w:rsid w:val="002135C5"/>
    <w:rsid w:val="0021365D"/>
    <w:rsid w:val="00213B05"/>
    <w:rsid w:val="002154AA"/>
    <w:rsid w:val="00215A1B"/>
    <w:rsid w:val="00215CA4"/>
    <w:rsid w:val="00215E25"/>
    <w:rsid w:val="00215FFF"/>
    <w:rsid w:val="00216557"/>
    <w:rsid w:val="00216BB7"/>
    <w:rsid w:val="00216F23"/>
    <w:rsid w:val="00216FD8"/>
    <w:rsid w:val="00217943"/>
    <w:rsid w:val="00217A68"/>
    <w:rsid w:val="00220DAB"/>
    <w:rsid w:val="00221573"/>
    <w:rsid w:val="0022200F"/>
    <w:rsid w:val="0022228A"/>
    <w:rsid w:val="00222887"/>
    <w:rsid w:val="0022288B"/>
    <w:rsid w:val="00222C7E"/>
    <w:rsid w:val="00222CF6"/>
    <w:rsid w:val="00223FA6"/>
    <w:rsid w:val="00224453"/>
    <w:rsid w:val="00224FA6"/>
    <w:rsid w:val="00225102"/>
    <w:rsid w:val="00225B23"/>
    <w:rsid w:val="00225D21"/>
    <w:rsid w:val="00225D32"/>
    <w:rsid w:val="0022609A"/>
    <w:rsid w:val="00226765"/>
    <w:rsid w:val="0022676D"/>
    <w:rsid w:val="0022692A"/>
    <w:rsid w:val="00226D3A"/>
    <w:rsid w:val="0023005D"/>
    <w:rsid w:val="00230AF1"/>
    <w:rsid w:val="0023133B"/>
    <w:rsid w:val="00232254"/>
    <w:rsid w:val="00232862"/>
    <w:rsid w:val="00232EED"/>
    <w:rsid w:val="002331B7"/>
    <w:rsid w:val="00233A17"/>
    <w:rsid w:val="00234064"/>
    <w:rsid w:val="00234CA4"/>
    <w:rsid w:val="002357DC"/>
    <w:rsid w:val="002359CB"/>
    <w:rsid w:val="00235C8A"/>
    <w:rsid w:val="002401C1"/>
    <w:rsid w:val="00240C8D"/>
    <w:rsid w:val="00240D13"/>
    <w:rsid w:val="00240FE1"/>
    <w:rsid w:val="00241174"/>
    <w:rsid w:val="00241CFA"/>
    <w:rsid w:val="002422C4"/>
    <w:rsid w:val="0024256E"/>
    <w:rsid w:val="002428C6"/>
    <w:rsid w:val="00242D42"/>
    <w:rsid w:val="00242EB2"/>
    <w:rsid w:val="00243853"/>
    <w:rsid w:val="002438B3"/>
    <w:rsid w:val="00243ECC"/>
    <w:rsid w:val="002441BB"/>
    <w:rsid w:val="002445AE"/>
    <w:rsid w:val="00244D99"/>
    <w:rsid w:val="00245978"/>
    <w:rsid w:val="002473CA"/>
    <w:rsid w:val="002474E1"/>
    <w:rsid w:val="0024784F"/>
    <w:rsid w:val="00247CB3"/>
    <w:rsid w:val="002501DA"/>
    <w:rsid w:val="00250670"/>
    <w:rsid w:val="002508F5"/>
    <w:rsid w:val="00250BCB"/>
    <w:rsid w:val="00250D44"/>
    <w:rsid w:val="0025223D"/>
    <w:rsid w:val="00252DD8"/>
    <w:rsid w:val="002530A3"/>
    <w:rsid w:val="002541DD"/>
    <w:rsid w:val="00254D03"/>
    <w:rsid w:val="002562A8"/>
    <w:rsid w:val="0025635D"/>
    <w:rsid w:val="002565FC"/>
    <w:rsid w:val="0025690F"/>
    <w:rsid w:val="002569CD"/>
    <w:rsid w:val="002578D5"/>
    <w:rsid w:val="00257A31"/>
    <w:rsid w:val="00260D9E"/>
    <w:rsid w:val="00260DD1"/>
    <w:rsid w:val="00261B5F"/>
    <w:rsid w:val="00261DDD"/>
    <w:rsid w:val="0026204A"/>
    <w:rsid w:val="00262335"/>
    <w:rsid w:val="00263490"/>
    <w:rsid w:val="00263622"/>
    <w:rsid w:val="00264428"/>
    <w:rsid w:val="0026489D"/>
    <w:rsid w:val="00264C1B"/>
    <w:rsid w:val="00264DE6"/>
    <w:rsid w:val="0026515E"/>
    <w:rsid w:val="00265AB7"/>
    <w:rsid w:val="0026620B"/>
    <w:rsid w:val="002665FE"/>
    <w:rsid w:val="00266810"/>
    <w:rsid w:val="00267EDC"/>
    <w:rsid w:val="002707DA"/>
    <w:rsid w:val="002708F7"/>
    <w:rsid w:val="00270F03"/>
    <w:rsid w:val="002715D5"/>
    <w:rsid w:val="0027181D"/>
    <w:rsid w:val="00271E54"/>
    <w:rsid w:val="00271E6D"/>
    <w:rsid w:val="00272430"/>
    <w:rsid w:val="00272B34"/>
    <w:rsid w:val="002738DC"/>
    <w:rsid w:val="002739B6"/>
    <w:rsid w:val="00273BC2"/>
    <w:rsid w:val="00273BD7"/>
    <w:rsid w:val="00273C7A"/>
    <w:rsid w:val="00274315"/>
    <w:rsid w:val="00274A44"/>
    <w:rsid w:val="00274B44"/>
    <w:rsid w:val="00274E9A"/>
    <w:rsid w:val="00275037"/>
    <w:rsid w:val="00275D86"/>
    <w:rsid w:val="00275E9D"/>
    <w:rsid w:val="002761F7"/>
    <w:rsid w:val="00276554"/>
    <w:rsid w:val="00276984"/>
    <w:rsid w:val="002769AF"/>
    <w:rsid w:val="00276F74"/>
    <w:rsid w:val="00277003"/>
    <w:rsid w:val="002772DC"/>
    <w:rsid w:val="00277C00"/>
    <w:rsid w:val="00277CB5"/>
    <w:rsid w:val="002800B7"/>
    <w:rsid w:val="002801F1"/>
    <w:rsid w:val="00281745"/>
    <w:rsid w:val="00282267"/>
    <w:rsid w:val="00283523"/>
    <w:rsid w:val="002839D7"/>
    <w:rsid w:val="002840B4"/>
    <w:rsid w:val="00285B42"/>
    <w:rsid w:val="00286362"/>
    <w:rsid w:val="0028647E"/>
    <w:rsid w:val="00286A08"/>
    <w:rsid w:val="00286F48"/>
    <w:rsid w:val="00290064"/>
    <w:rsid w:val="0029015B"/>
    <w:rsid w:val="00290713"/>
    <w:rsid w:val="00290E64"/>
    <w:rsid w:val="00290FA3"/>
    <w:rsid w:val="00292004"/>
    <w:rsid w:val="0029233F"/>
    <w:rsid w:val="00292741"/>
    <w:rsid w:val="00292836"/>
    <w:rsid w:val="00292DCE"/>
    <w:rsid w:val="002937B7"/>
    <w:rsid w:val="002938D0"/>
    <w:rsid w:val="00293A7E"/>
    <w:rsid w:val="00294CE9"/>
    <w:rsid w:val="00294E85"/>
    <w:rsid w:val="00295EC8"/>
    <w:rsid w:val="0029622C"/>
    <w:rsid w:val="002962B9"/>
    <w:rsid w:val="00296AC7"/>
    <w:rsid w:val="00297025"/>
    <w:rsid w:val="00297CBC"/>
    <w:rsid w:val="002A0102"/>
    <w:rsid w:val="002A0D15"/>
    <w:rsid w:val="002A16FB"/>
    <w:rsid w:val="002A19BC"/>
    <w:rsid w:val="002A1F4F"/>
    <w:rsid w:val="002A2104"/>
    <w:rsid w:val="002A2A4A"/>
    <w:rsid w:val="002A46BF"/>
    <w:rsid w:val="002A603C"/>
    <w:rsid w:val="002A64A9"/>
    <w:rsid w:val="002A6756"/>
    <w:rsid w:val="002A686D"/>
    <w:rsid w:val="002A68F4"/>
    <w:rsid w:val="002A6F97"/>
    <w:rsid w:val="002A77A8"/>
    <w:rsid w:val="002B0744"/>
    <w:rsid w:val="002B1A9C"/>
    <w:rsid w:val="002B21DD"/>
    <w:rsid w:val="002B2548"/>
    <w:rsid w:val="002B2601"/>
    <w:rsid w:val="002B261B"/>
    <w:rsid w:val="002B290F"/>
    <w:rsid w:val="002B30C3"/>
    <w:rsid w:val="002B35F3"/>
    <w:rsid w:val="002B3661"/>
    <w:rsid w:val="002B39A5"/>
    <w:rsid w:val="002B39E4"/>
    <w:rsid w:val="002B3FB5"/>
    <w:rsid w:val="002B4340"/>
    <w:rsid w:val="002B49D9"/>
    <w:rsid w:val="002B4BEB"/>
    <w:rsid w:val="002B4D05"/>
    <w:rsid w:val="002B4D25"/>
    <w:rsid w:val="002B5230"/>
    <w:rsid w:val="002B57FF"/>
    <w:rsid w:val="002B5B09"/>
    <w:rsid w:val="002B5C65"/>
    <w:rsid w:val="002B6474"/>
    <w:rsid w:val="002B6532"/>
    <w:rsid w:val="002B69D5"/>
    <w:rsid w:val="002B6A04"/>
    <w:rsid w:val="002B757D"/>
    <w:rsid w:val="002C00DE"/>
    <w:rsid w:val="002C0E09"/>
    <w:rsid w:val="002C1521"/>
    <w:rsid w:val="002C1604"/>
    <w:rsid w:val="002C207D"/>
    <w:rsid w:val="002C249B"/>
    <w:rsid w:val="002C28EE"/>
    <w:rsid w:val="002C2BB2"/>
    <w:rsid w:val="002C3BE0"/>
    <w:rsid w:val="002C4FB5"/>
    <w:rsid w:val="002C5251"/>
    <w:rsid w:val="002C59D1"/>
    <w:rsid w:val="002C64DF"/>
    <w:rsid w:val="002C6C61"/>
    <w:rsid w:val="002C726F"/>
    <w:rsid w:val="002D08D7"/>
    <w:rsid w:val="002D090A"/>
    <w:rsid w:val="002D117B"/>
    <w:rsid w:val="002D2978"/>
    <w:rsid w:val="002D2AFF"/>
    <w:rsid w:val="002D2EB7"/>
    <w:rsid w:val="002D2F65"/>
    <w:rsid w:val="002D31A7"/>
    <w:rsid w:val="002D32F3"/>
    <w:rsid w:val="002D3926"/>
    <w:rsid w:val="002D3A01"/>
    <w:rsid w:val="002D42BD"/>
    <w:rsid w:val="002D483B"/>
    <w:rsid w:val="002D52D7"/>
    <w:rsid w:val="002D57C5"/>
    <w:rsid w:val="002D5A3D"/>
    <w:rsid w:val="002D5BFD"/>
    <w:rsid w:val="002D5CB7"/>
    <w:rsid w:val="002D5D4D"/>
    <w:rsid w:val="002D6BBA"/>
    <w:rsid w:val="002D6E5C"/>
    <w:rsid w:val="002D7030"/>
    <w:rsid w:val="002D73B8"/>
    <w:rsid w:val="002D7435"/>
    <w:rsid w:val="002D7605"/>
    <w:rsid w:val="002D76D9"/>
    <w:rsid w:val="002D78E1"/>
    <w:rsid w:val="002E0167"/>
    <w:rsid w:val="002E0F2D"/>
    <w:rsid w:val="002E110C"/>
    <w:rsid w:val="002E1B31"/>
    <w:rsid w:val="002E258A"/>
    <w:rsid w:val="002E2B32"/>
    <w:rsid w:val="002E2C51"/>
    <w:rsid w:val="002E2EE0"/>
    <w:rsid w:val="002E408F"/>
    <w:rsid w:val="002E4810"/>
    <w:rsid w:val="002E4C2A"/>
    <w:rsid w:val="002E5234"/>
    <w:rsid w:val="002E598C"/>
    <w:rsid w:val="002E5DC3"/>
    <w:rsid w:val="002E63A3"/>
    <w:rsid w:val="002E6BFD"/>
    <w:rsid w:val="002E7D73"/>
    <w:rsid w:val="002F0609"/>
    <w:rsid w:val="002F0C7A"/>
    <w:rsid w:val="002F10C5"/>
    <w:rsid w:val="002F11E5"/>
    <w:rsid w:val="002F2008"/>
    <w:rsid w:val="002F21CB"/>
    <w:rsid w:val="002F234E"/>
    <w:rsid w:val="002F2C99"/>
    <w:rsid w:val="002F2F5D"/>
    <w:rsid w:val="002F3423"/>
    <w:rsid w:val="002F3AFE"/>
    <w:rsid w:val="002F43C1"/>
    <w:rsid w:val="002F4672"/>
    <w:rsid w:val="002F486E"/>
    <w:rsid w:val="002F4A1A"/>
    <w:rsid w:val="002F50EC"/>
    <w:rsid w:val="002F576B"/>
    <w:rsid w:val="002F5ECB"/>
    <w:rsid w:val="002F5EFC"/>
    <w:rsid w:val="002F68DD"/>
    <w:rsid w:val="002F6931"/>
    <w:rsid w:val="002F75EE"/>
    <w:rsid w:val="002F7648"/>
    <w:rsid w:val="002F7B8A"/>
    <w:rsid w:val="002F7B93"/>
    <w:rsid w:val="002F7D53"/>
    <w:rsid w:val="00300332"/>
    <w:rsid w:val="0030050A"/>
    <w:rsid w:val="0030162D"/>
    <w:rsid w:val="003017C7"/>
    <w:rsid w:val="003024AD"/>
    <w:rsid w:val="00302AB3"/>
    <w:rsid w:val="003033BA"/>
    <w:rsid w:val="00303859"/>
    <w:rsid w:val="003038A9"/>
    <w:rsid w:val="003039C1"/>
    <w:rsid w:val="00303ACE"/>
    <w:rsid w:val="0030434D"/>
    <w:rsid w:val="003051D1"/>
    <w:rsid w:val="00306AE6"/>
    <w:rsid w:val="00306E5C"/>
    <w:rsid w:val="003075F6"/>
    <w:rsid w:val="00307FB7"/>
    <w:rsid w:val="003100EB"/>
    <w:rsid w:val="0031040A"/>
    <w:rsid w:val="00310641"/>
    <w:rsid w:val="00310780"/>
    <w:rsid w:val="00310B27"/>
    <w:rsid w:val="00310C21"/>
    <w:rsid w:val="00310DB1"/>
    <w:rsid w:val="00311751"/>
    <w:rsid w:val="00311782"/>
    <w:rsid w:val="00311956"/>
    <w:rsid w:val="00311A0D"/>
    <w:rsid w:val="003120A2"/>
    <w:rsid w:val="003125DB"/>
    <w:rsid w:val="003127B7"/>
    <w:rsid w:val="00312DF0"/>
    <w:rsid w:val="003134EE"/>
    <w:rsid w:val="0031352E"/>
    <w:rsid w:val="003143A6"/>
    <w:rsid w:val="00314A69"/>
    <w:rsid w:val="00314B01"/>
    <w:rsid w:val="003157EC"/>
    <w:rsid w:val="003157FA"/>
    <w:rsid w:val="00315C5E"/>
    <w:rsid w:val="00315D0F"/>
    <w:rsid w:val="00315E14"/>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F42"/>
    <w:rsid w:val="003240FD"/>
    <w:rsid w:val="003248A4"/>
    <w:rsid w:val="00324C3C"/>
    <w:rsid w:val="00324F19"/>
    <w:rsid w:val="00325111"/>
    <w:rsid w:val="00326B22"/>
    <w:rsid w:val="0032712E"/>
    <w:rsid w:val="00330566"/>
    <w:rsid w:val="003308D1"/>
    <w:rsid w:val="00330DE5"/>
    <w:rsid w:val="003310A3"/>
    <w:rsid w:val="0033121A"/>
    <w:rsid w:val="0033151C"/>
    <w:rsid w:val="00331985"/>
    <w:rsid w:val="00331E57"/>
    <w:rsid w:val="00331E98"/>
    <w:rsid w:val="003321D5"/>
    <w:rsid w:val="00332873"/>
    <w:rsid w:val="0033299C"/>
    <w:rsid w:val="0033339B"/>
    <w:rsid w:val="003334BA"/>
    <w:rsid w:val="0033367D"/>
    <w:rsid w:val="00333683"/>
    <w:rsid w:val="0033402E"/>
    <w:rsid w:val="003343ED"/>
    <w:rsid w:val="00334B96"/>
    <w:rsid w:val="00335288"/>
    <w:rsid w:val="003356DD"/>
    <w:rsid w:val="00336073"/>
    <w:rsid w:val="003364C7"/>
    <w:rsid w:val="00337E2B"/>
    <w:rsid w:val="0034038D"/>
    <w:rsid w:val="00340516"/>
    <w:rsid w:val="00340CC6"/>
    <w:rsid w:val="003412DC"/>
    <w:rsid w:val="0034145C"/>
    <w:rsid w:val="00341A8A"/>
    <w:rsid w:val="00341ACC"/>
    <w:rsid w:val="00342130"/>
    <w:rsid w:val="00342316"/>
    <w:rsid w:val="00342E44"/>
    <w:rsid w:val="00343603"/>
    <w:rsid w:val="003436EA"/>
    <w:rsid w:val="00343D96"/>
    <w:rsid w:val="00344C4D"/>
    <w:rsid w:val="00344CD6"/>
    <w:rsid w:val="00344D32"/>
    <w:rsid w:val="00345521"/>
    <w:rsid w:val="003456A3"/>
    <w:rsid w:val="003456D0"/>
    <w:rsid w:val="003460F4"/>
    <w:rsid w:val="003467A1"/>
    <w:rsid w:val="003473A8"/>
    <w:rsid w:val="0035034B"/>
    <w:rsid w:val="00350E75"/>
    <w:rsid w:val="0035148D"/>
    <w:rsid w:val="003519CB"/>
    <w:rsid w:val="0035226E"/>
    <w:rsid w:val="0035245D"/>
    <w:rsid w:val="00352996"/>
    <w:rsid w:val="00353B29"/>
    <w:rsid w:val="00353E12"/>
    <w:rsid w:val="00354165"/>
    <w:rsid w:val="0035425E"/>
    <w:rsid w:val="00354AC2"/>
    <w:rsid w:val="00354F39"/>
    <w:rsid w:val="003553C4"/>
    <w:rsid w:val="003555C2"/>
    <w:rsid w:val="00355761"/>
    <w:rsid w:val="00355A4B"/>
    <w:rsid w:val="00355F53"/>
    <w:rsid w:val="00356300"/>
    <w:rsid w:val="00356807"/>
    <w:rsid w:val="003577B9"/>
    <w:rsid w:val="00357C04"/>
    <w:rsid w:val="003602EF"/>
    <w:rsid w:val="003610F9"/>
    <w:rsid w:val="003612B5"/>
    <w:rsid w:val="003623FE"/>
    <w:rsid w:val="003628E4"/>
    <w:rsid w:val="00362E2A"/>
    <w:rsid w:val="00362F83"/>
    <w:rsid w:val="0036304D"/>
    <w:rsid w:val="00363280"/>
    <w:rsid w:val="00363396"/>
    <w:rsid w:val="003636B9"/>
    <w:rsid w:val="00363739"/>
    <w:rsid w:val="00363750"/>
    <w:rsid w:val="00363842"/>
    <w:rsid w:val="00364298"/>
    <w:rsid w:val="003646B9"/>
    <w:rsid w:val="00364752"/>
    <w:rsid w:val="00364B30"/>
    <w:rsid w:val="00364DDD"/>
    <w:rsid w:val="00365079"/>
    <w:rsid w:val="00365A41"/>
    <w:rsid w:val="00365ADB"/>
    <w:rsid w:val="0036673B"/>
    <w:rsid w:val="00366EF0"/>
    <w:rsid w:val="0036738C"/>
    <w:rsid w:val="00367C07"/>
    <w:rsid w:val="00367D39"/>
    <w:rsid w:val="00367EFA"/>
    <w:rsid w:val="003702CE"/>
    <w:rsid w:val="00370423"/>
    <w:rsid w:val="003705CF"/>
    <w:rsid w:val="00370CE1"/>
    <w:rsid w:val="00371068"/>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604"/>
    <w:rsid w:val="00375E4D"/>
    <w:rsid w:val="003765C4"/>
    <w:rsid w:val="00376738"/>
    <w:rsid w:val="0037717D"/>
    <w:rsid w:val="00377809"/>
    <w:rsid w:val="00377FAF"/>
    <w:rsid w:val="0038052F"/>
    <w:rsid w:val="0038067F"/>
    <w:rsid w:val="00381878"/>
    <w:rsid w:val="00381B56"/>
    <w:rsid w:val="003834B7"/>
    <w:rsid w:val="00383DFA"/>
    <w:rsid w:val="003850D2"/>
    <w:rsid w:val="0038541C"/>
    <w:rsid w:val="003858A6"/>
    <w:rsid w:val="003863DB"/>
    <w:rsid w:val="00386415"/>
    <w:rsid w:val="003874AD"/>
    <w:rsid w:val="00387522"/>
    <w:rsid w:val="00387E76"/>
    <w:rsid w:val="0039021C"/>
    <w:rsid w:val="003908B4"/>
    <w:rsid w:val="003910DD"/>
    <w:rsid w:val="003914A5"/>
    <w:rsid w:val="003915A0"/>
    <w:rsid w:val="00391985"/>
    <w:rsid w:val="00391B31"/>
    <w:rsid w:val="00391CF0"/>
    <w:rsid w:val="003929F6"/>
    <w:rsid w:val="00392F84"/>
    <w:rsid w:val="0039447B"/>
    <w:rsid w:val="0039480A"/>
    <w:rsid w:val="0039498F"/>
    <w:rsid w:val="00394BFE"/>
    <w:rsid w:val="00394F12"/>
    <w:rsid w:val="00396BE2"/>
    <w:rsid w:val="00396D37"/>
    <w:rsid w:val="00397232"/>
    <w:rsid w:val="003974A3"/>
    <w:rsid w:val="0039752D"/>
    <w:rsid w:val="003975A4"/>
    <w:rsid w:val="00397A2C"/>
    <w:rsid w:val="00397D64"/>
    <w:rsid w:val="00397D85"/>
    <w:rsid w:val="003A0B50"/>
    <w:rsid w:val="003A0B92"/>
    <w:rsid w:val="003A1457"/>
    <w:rsid w:val="003A1B63"/>
    <w:rsid w:val="003A2669"/>
    <w:rsid w:val="003A3A6F"/>
    <w:rsid w:val="003A3B79"/>
    <w:rsid w:val="003A3C98"/>
    <w:rsid w:val="003A3F43"/>
    <w:rsid w:val="003A3FF6"/>
    <w:rsid w:val="003A407F"/>
    <w:rsid w:val="003A43C4"/>
    <w:rsid w:val="003A4A29"/>
    <w:rsid w:val="003A4ABD"/>
    <w:rsid w:val="003A4C63"/>
    <w:rsid w:val="003A4F2B"/>
    <w:rsid w:val="003A4F56"/>
    <w:rsid w:val="003A509F"/>
    <w:rsid w:val="003A527E"/>
    <w:rsid w:val="003A692E"/>
    <w:rsid w:val="003A702C"/>
    <w:rsid w:val="003A7D2E"/>
    <w:rsid w:val="003B157F"/>
    <w:rsid w:val="003B1778"/>
    <w:rsid w:val="003B1796"/>
    <w:rsid w:val="003B1A94"/>
    <w:rsid w:val="003B1F92"/>
    <w:rsid w:val="003B1FB4"/>
    <w:rsid w:val="003B2554"/>
    <w:rsid w:val="003B2636"/>
    <w:rsid w:val="003B278E"/>
    <w:rsid w:val="003B340B"/>
    <w:rsid w:val="003B3959"/>
    <w:rsid w:val="003B3BF2"/>
    <w:rsid w:val="003B4507"/>
    <w:rsid w:val="003B466B"/>
    <w:rsid w:val="003B5ED4"/>
    <w:rsid w:val="003B5F99"/>
    <w:rsid w:val="003B66BE"/>
    <w:rsid w:val="003B6972"/>
    <w:rsid w:val="003B6C29"/>
    <w:rsid w:val="003B6CC0"/>
    <w:rsid w:val="003B6D4A"/>
    <w:rsid w:val="003B71E5"/>
    <w:rsid w:val="003B7380"/>
    <w:rsid w:val="003B794C"/>
    <w:rsid w:val="003B7BED"/>
    <w:rsid w:val="003B7EFB"/>
    <w:rsid w:val="003C1ABE"/>
    <w:rsid w:val="003C1D2C"/>
    <w:rsid w:val="003C2CBE"/>
    <w:rsid w:val="003C2E39"/>
    <w:rsid w:val="003C2EA5"/>
    <w:rsid w:val="003C2FA8"/>
    <w:rsid w:val="003C35B7"/>
    <w:rsid w:val="003C3A6C"/>
    <w:rsid w:val="003C3A8D"/>
    <w:rsid w:val="003C3B1D"/>
    <w:rsid w:val="003C4215"/>
    <w:rsid w:val="003C4288"/>
    <w:rsid w:val="003C4445"/>
    <w:rsid w:val="003C4748"/>
    <w:rsid w:val="003C4781"/>
    <w:rsid w:val="003C6224"/>
    <w:rsid w:val="003C64DB"/>
    <w:rsid w:val="003C6D6C"/>
    <w:rsid w:val="003C6DF0"/>
    <w:rsid w:val="003C6EA8"/>
    <w:rsid w:val="003D0000"/>
    <w:rsid w:val="003D0819"/>
    <w:rsid w:val="003D21D6"/>
    <w:rsid w:val="003D25E9"/>
    <w:rsid w:val="003D2734"/>
    <w:rsid w:val="003D28B2"/>
    <w:rsid w:val="003D2B56"/>
    <w:rsid w:val="003D2C43"/>
    <w:rsid w:val="003D3164"/>
    <w:rsid w:val="003D33DF"/>
    <w:rsid w:val="003D37D3"/>
    <w:rsid w:val="003D3CD4"/>
    <w:rsid w:val="003D3D7E"/>
    <w:rsid w:val="003D48AD"/>
    <w:rsid w:val="003D5534"/>
    <w:rsid w:val="003D5CE8"/>
    <w:rsid w:val="003D638D"/>
    <w:rsid w:val="003D6A5D"/>
    <w:rsid w:val="003D6DBC"/>
    <w:rsid w:val="003D7D1C"/>
    <w:rsid w:val="003E1431"/>
    <w:rsid w:val="003E1832"/>
    <w:rsid w:val="003E2043"/>
    <w:rsid w:val="003E214E"/>
    <w:rsid w:val="003E27B5"/>
    <w:rsid w:val="003E2BC3"/>
    <w:rsid w:val="003E34AA"/>
    <w:rsid w:val="003E37F6"/>
    <w:rsid w:val="003E3AAE"/>
    <w:rsid w:val="003E3B88"/>
    <w:rsid w:val="003E3BF1"/>
    <w:rsid w:val="003E452B"/>
    <w:rsid w:val="003E4564"/>
    <w:rsid w:val="003E506C"/>
    <w:rsid w:val="003E52AB"/>
    <w:rsid w:val="003E5DE4"/>
    <w:rsid w:val="003E671F"/>
    <w:rsid w:val="003E6F5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BF8"/>
    <w:rsid w:val="003F7D80"/>
    <w:rsid w:val="003F7FC3"/>
    <w:rsid w:val="0040008B"/>
    <w:rsid w:val="0040041F"/>
    <w:rsid w:val="00400947"/>
    <w:rsid w:val="00400F90"/>
    <w:rsid w:val="00401E3D"/>
    <w:rsid w:val="00402A42"/>
    <w:rsid w:val="00402D4B"/>
    <w:rsid w:val="00403156"/>
    <w:rsid w:val="004032FD"/>
    <w:rsid w:val="00403F86"/>
    <w:rsid w:val="004040C5"/>
    <w:rsid w:val="0040427F"/>
    <w:rsid w:val="00404EC0"/>
    <w:rsid w:val="004050A5"/>
    <w:rsid w:val="00405438"/>
    <w:rsid w:val="00405871"/>
    <w:rsid w:val="0040625B"/>
    <w:rsid w:val="00406382"/>
    <w:rsid w:val="00406CAE"/>
    <w:rsid w:val="0040727B"/>
    <w:rsid w:val="0040757C"/>
    <w:rsid w:val="00407D99"/>
    <w:rsid w:val="004101C2"/>
    <w:rsid w:val="00410772"/>
    <w:rsid w:val="004107FD"/>
    <w:rsid w:val="00410BEF"/>
    <w:rsid w:val="004113EA"/>
    <w:rsid w:val="00411BF8"/>
    <w:rsid w:val="00411D33"/>
    <w:rsid w:val="004120D0"/>
    <w:rsid w:val="0041218A"/>
    <w:rsid w:val="00412193"/>
    <w:rsid w:val="0041243D"/>
    <w:rsid w:val="00412F5E"/>
    <w:rsid w:val="00413134"/>
    <w:rsid w:val="00413355"/>
    <w:rsid w:val="004136A7"/>
    <w:rsid w:val="00413737"/>
    <w:rsid w:val="00413896"/>
    <w:rsid w:val="00414414"/>
    <w:rsid w:val="00415A72"/>
    <w:rsid w:val="00415BE5"/>
    <w:rsid w:val="00416028"/>
    <w:rsid w:val="004164F6"/>
    <w:rsid w:val="0041660A"/>
    <w:rsid w:val="004167E5"/>
    <w:rsid w:val="004172B1"/>
    <w:rsid w:val="00417D2A"/>
    <w:rsid w:val="004201DE"/>
    <w:rsid w:val="00420937"/>
    <w:rsid w:val="00420B05"/>
    <w:rsid w:val="004212FA"/>
    <w:rsid w:val="004225A5"/>
    <w:rsid w:val="004225B4"/>
    <w:rsid w:val="00422942"/>
    <w:rsid w:val="0042299B"/>
    <w:rsid w:val="00422A7E"/>
    <w:rsid w:val="0042370D"/>
    <w:rsid w:val="00423C1E"/>
    <w:rsid w:val="00423F62"/>
    <w:rsid w:val="0042468C"/>
    <w:rsid w:val="004249F4"/>
    <w:rsid w:val="00424F03"/>
    <w:rsid w:val="0042553F"/>
    <w:rsid w:val="00425B70"/>
    <w:rsid w:val="00426A72"/>
    <w:rsid w:val="00427761"/>
    <w:rsid w:val="0042791D"/>
    <w:rsid w:val="00427E5C"/>
    <w:rsid w:val="00427FA2"/>
    <w:rsid w:val="004300B2"/>
    <w:rsid w:val="0043017B"/>
    <w:rsid w:val="00430811"/>
    <w:rsid w:val="0043099C"/>
    <w:rsid w:val="00430CFA"/>
    <w:rsid w:val="0043185E"/>
    <w:rsid w:val="00432563"/>
    <w:rsid w:val="0043339B"/>
    <w:rsid w:val="0043364F"/>
    <w:rsid w:val="004340CE"/>
    <w:rsid w:val="004350D8"/>
    <w:rsid w:val="00435780"/>
    <w:rsid w:val="00436110"/>
    <w:rsid w:val="004369B9"/>
    <w:rsid w:val="004373AE"/>
    <w:rsid w:val="004373CE"/>
    <w:rsid w:val="004376AC"/>
    <w:rsid w:val="00437A6A"/>
    <w:rsid w:val="00437C43"/>
    <w:rsid w:val="00437C54"/>
    <w:rsid w:val="00440522"/>
    <w:rsid w:val="004405FE"/>
    <w:rsid w:val="00441A13"/>
    <w:rsid w:val="00441D90"/>
    <w:rsid w:val="00441F41"/>
    <w:rsid w:val="004425E1"/>
    <w:rsid w:val="0044284F"/>
    <w:rsid w:val="00442865"/>
    <w:rsid w:val="00443007"/>
    <w:rsid w:val="00443085"/>
    <w:rsid w:val="00443747"/>
    <w:rsid w:val="00444325"/>
    <w:rsid w:val="00444774"/>
    <w:rsid w:val="00444799"/>
    <w:rsid w:val="00444EEA"/>
    <w:rsid w:val="004451E6"/>
    <w:rsid w:val="004452A3"/>
    <w:rsid w:val="00445D33"/>
    <w:rsid w:val="00446183"/>
    <w:rsid w:val="004461FE"/>
    <w:rsid w:val="00446432"/>
    <w:rsid w:val="00446D8F"/>
    <w:rsid w:val="0044715E"/>
    <w:rsid w:val="00447BCE"/>
    <w:rsid w:val="00447C05"/>
    <w:rsid w:val="00447E29"/>
    <w:rsid w:val="004500CF"/>
    <w:rsid w:val="00450236"/>
    <w:rsid w:val="00450F28"/>
    <w:rsid w:val="00451263"/>
    <w:rsid w:val="004512B5"/>
    <w:rsid w:val="00451E4E"/>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6F82"/>
    <w:rsid w:val="00457BE1"/>
    <w:rsid w:val="00457C3E"/>
    <w:rsid w:val="00457F7A"/>
    <w:rsid w:val="00460143"/>
    <w:rsid w:val="004607F2"/>
    <w:rsid w:val="00460AAA"/>
    <w:rsid w:val="004615CE"/>
    <w:rsid w:val="00462A24"/>
    <w:rsid w:val="00462D89"/>
    <w:rsid w:val="00462F36"/>
    <w:rsid w:val="00463FED"/>
    <w:rsid w:val="00464481"/>
    <w:rsid w:val="004648BB"/>
    <w:rsid w:val="00465AAA"/>
    <w:rsid w:val="00465ACE"/>
    <w:rsid w:val="00465BDB"/>
    <w:rsid w:val="00465CB2"/>
    <w:rsid w:val="00465E8C"/>
    <w:rsid w:val="00465EB9"/>
    <w:rsid w:val="00466434"/>
    <w:rsid w:val="0046649C"/>
    <w:rsid w:val="004668AE"/>
    <w:rsid w:val="00467197"/>
    <w:rsid w:val="0046722D"/>
    <w:rsid w:val="004673D0"/>
    <w:rsid w:val="004677BB"/>
    <w:rsid w:val="004677D4"/>
    <w:rsid w:val="00467C79"/>
    <w:rsid w:val="0047023B"/>
    <w:rsid w:val="00470787"/>
    <w:rsid w:val="00470CDA"/>
    <w:rsid w:val="00471C16"/>
    <w:rsid w:val="004721FA"/>
    <w:rsid w:val="00473132"/>
    <w:rsid w:val="0047321B"/>
    <w:rsid w:val="0047382B"/>
    <w:rsid w:val="00473EE7"/>
    <w:rsid w:val="00474C66"/>
    <w:rsid w:val="00476172"/>
    <w:rsid w:val="00476482"/>
    <w:rsid w:val="00476541"/>
    <w:rsid w:val="00477CA3"/>
    <w:rsid w:val="00477E26"/>
    <w:rsid w:val="004809A4"/>
    <w:rsid w:val="0048118E"/>
    <w:rsid w:val="004815DC"/>
    <w:rsid w:val="00481724"/>
    <w:rsid w:val="00481773"/>
    <w:rsid w:val="00481E5B"/>
    <w:rsid w:val="004822FE"/>
    <w:rsid w:val="004824F1"/>
    <w:rsid w:val="00482B33"/>
    <w:rsid w:val="00482D1E"/>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7490"/>
    <w:rsid w:val="00497D3D"/>
    <w:rsid w:val="00497E2D"/>
    <w:rsid w:val="004A07EE"/>
    <w:rsid w:val="004A0930"/>
    <w:rsid w:val="004A0DEB"/>
    <w:rsid w:val="004A105B"/>
    <w:rsid w:val="004A16B7"/>
    <w:rsid w:val="004A1AF9"/>
    <w:rsid w:val="004A1B74"/>
    <w:rsid w:val="004A2ED6"/>
    <w:rsid w:val="004A2F9A"/>
    <w:rsid w:val="004A3858"/>
    <w:rsid w:val="004A3CB3"/>
    <w:rsid w:val="004A5325"/>
    <w:rsid w:val="004A54BA"/>
    <w:rsid w:val="004A59F2"/>
    <w:rsid w:val="004A6993"/>
    <w:rsid w:val="004A728C"/>
    <w:rsid w:val="004A7A10"/>
    <w:rsid w:val="004A7A31"/>
    <w:rsid w:val="004A7A43"/>
    <w:rsid w:val="004B0048"/>
    <w:rsid w:val="004B1170"/>
    <w:rsid w:val="004B19E9"/>
    <w:rsid w:val="004B1F29"/>
    <w:rsid w:val="004B35E7"/>
    <w:rsid w:val="004B3719"/>
    <w:rsid w:val="004B3932"/>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5B8"/>
    <w:rsid w:val="004C1724"/>
    <w:rsid w:val="004C17E3"/>
    <w:rsid w:val="004C192A"/>
    <w:rsid w:val="004C463A"/>
    <w:rsid w:val="004C4AC0"/>
    <w:rsid w:val="004C4CBF"/>
    <w:rsid w:val="004C4D2C"/>
    <w:rsid w:val="004C5012"/>
    <w:rsid w:val="004C5256"/>
    <w:rsid w:val="004C5383"/>
    <w:rsid w:val="004C5708"/>
    <w:rsid w:val="004C5911"/>
    <w:rsid w:val="004C6EB5"/>
    <w:rsid w:val="004C6F41"/>
    <w:rsid w:val="004C76B8"/>
    <w:rsid w:val="004C780F"/>
    <w:rsid w:val="004C7A33"/>
    <w:rsid w:val="004D0363"/>
    <w:rsid w:val="004D065A"/>
    <w:rsid w:val="004D1025"/>
    <w:rsid w:val="004D105A"/>
    <w:rsid w:val="004D10D6"/>
    <w:rsid w:val="004D1645"/>
    <w:rsid w:val="004D18AA"/>
    <w:rsid w:val="004D2763"/>
    <w:rsid w:val="004D2ADE"/>
    <w:rsid w:val="004D2D51"/>
    <w:rsid w:val="004D2D94"/>
    <w:rsid w:val="004D325F"/>
    <w:rsid w:val="004D3684"/>
    <w:rsid w:val="004D3BB3"/>
    <w:rsid w:val="004D478A"/>
    <w:rsid w:val="004D5340"/>
    <w:rsid w:val="004D5B9A"/>
    <w:rsid w:val="004D5D1A"/>
    <w:rsid w:val="004D5F74"/>
    <w:rsid w:val="004D662B"/>
    <w:rsid w:val="004D682C"/>
    <w:rsid w:val="004D6B25"/>
    <w:rsid w:val="004D6CEE"/>
    <w:rsid w:val="004D6E0D"/>
    <w:rsid w:val="004D6F9A"/>
    <w:rsid w:val="004D7B11"/>
    <w:rsid w:val="004D7C2E"/>
    <w:rsid w:val="004E0A87"/>
    <w:rsid w:val="004E10BC"/>
    <w:rsid w:val="004E165F"/>
    <w:rsid w:val="004E182D"/>
    <w:rsid w:val="004E23C5"/>
    <w:rsid w:val="004E241D"/>
    <w:rsid w:val="004E2A3A"/>
    <w:rsid w:val="004E317E"/>
    <w:rsid w:val="004E339A"/>
    <w:rsid w:val="004E37D2"/>
    <w:rsid w:val="004E3C5D"/>
    <w:rsid w:val="004E3C66"/>
    <w:rsid w:val="004E3D80"/>
    <w:rsid w:val="004E3DDA"/>
    <w:rsid w:val="004E3EB8"/>
    <w:rsid w:val="004E4959"/>
    <w:rsid w:val="004E4AAE"/>
    <w:rsid w:val="004E4F79"/>
    <w:rsid w:val="004E54B0"/>
    <w:rsid w:val="004E65EA"/>
    <w:rsid w:val="004E6A30"/>
    <w:rsid w:val="004E6D7D"/>
    <w:rsid w:val="004E73F6"/>
    <w:rsid w:val="004E785B"/>
    <w:rsid w:val="004E7C75"/>
    <w:rsid w:val="004E7D8C"/>
    <w:rsid w:val="004F0000"/>
    <w:rsid w:val="004F015E"/>
    <w:rsid w:val="004F22BD"/>
    <w:rsid w:val="004F2699"/>
    <w:rsid w:val="004F2AA4"/>
    <w:rsid w:val="004F2EAC"/>
    <w:rsid w:val="004F342C"/>
    <w:rsid w:val="004F38C5"/>
    <w:rsid w:val="004F3F9A"/>
    <w:rsid w:val="004F450D"/>
    <w:rsid w:val="004F4971"/>
    <w:rsid w:val="004F4B68"/>
    <w:rsid w:val="004F4C11"/>
    <w:rsid w:val="004F5221"/>
    <w:rsid w:val="004F6820"/>
    <w:rsid w:val="004F6877"/>
    <w:rsid w:val="004F6A3A"/>
    <w:rsid w:val="004F6A87"/>
    <w:rsid w:val="004F7395"/>
    <w:rsid w:val="004F7986"/>
    <w:rsid w:val="004F7E71"/>
    <w:rsid w:val="00500A17"/>
    <w:rsid w:val="005012E5"/>
    <w:rsid w:val="00501490"/>
    <w:rsid w:val="00501624"/>
    <w:rsid w:val="00501B55"/>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3AB"/>
    <w:rsid w:val="00511F33"/>
    <w:rsid w:val="00512240"/>
    <w:rsid w:val="005124A4"/>
    <w:rsid w:val="00513171"/>
    <w:rsid w:val="005132F5"/>
    <w:rsid w:val="00514565"/>
    <w:rsid w:val="00514A9E"/>
    <w:rsid w:val="00514E6D"/>
    <w:rsid w:val="005151D1"/>
    <w:rsid w:val="00515465"/>
    <w:rsid w:val="00515946"/>
    <w:rsid w:val="00515A74"/>
    <w:rsid w:val="00515B0A"/>
    <w:rsid w:val="00515DD5"/>
    <w:rsid w:val="005164B5"/>
    <w:rsid w:val="00516C90"/>
    <w:rsid w:val="00517DB4"/>
    <w:rsid w:val="00517F81"/>
    <w:rsid w:val="005202D7"/>
    <w:rsid w:val="0052047C"/>
    <w:rsid w:val="0052150A"/>
    <w:rsid w:val="0052198C"/>
    <w:rsid w:val="005221C5"/>
    <w:rsid w:val="00522262"/>
    <w:rsid w:val="00522825"/>
    <w:rsid w:val="00522861"/>
    <w:rsid w:val="00522B3C"/>
    <w:rsid w:val="00522F59"/>
    <w:rsid w:val="0052347B"/>
    <w:rsid w:val="005235A5"/>
    <w:rsid w:val="00523BC6"/>
    <w:rsid w:val="00523F3A"/>
    <w:rsid w:val="005242AB"/>
    <w:rsid w:val="00524472"/>
    <w:rsid w:val="0052465C"/>
    <w:rsid w:val="00524D3B"/>
    <w:rsid w:val="0052500D"/>
    <w:rsid w:val="0052516E"/>
    <w:rsid w:val="0052539C"/>
    <w:rsid w:val="00525452"/>
    <w:rsid w:val="0052574C"/>
    <w:rsid w:val="00527143"/>
    <w:rsid w:val="005272A8"/>
    <w:rsid w:val="0052730B"/>
    <w:rsid w:val="00527382"/>
    <w:rsid w:val="0053068C"/>
    <w:rsid w:val="00530827"/>
    <w:rsid w:val="00530D7F"/>
    <w:rsid w:val="00531145"/>
    <w:rsid w:val="00531E00"/>
    <w:rsid w:val="005322A6"/>
    <w:rsid w:val="0053281A"/>
    <w:rsid w:val="0053291B"/>
    <w:rsid w:val="00532FFF"/>
    <w:rsid w:val="00533615"/>
    <w:rsid w:val="00533A20"/>
    <w:rsid w:val="005341B6"/>
    <w:rsid w:val="005342F6"/>
    <w:rsid w:val="00534FB3"/>
    <w:rsid w:val="005358FE"/>
    <w:rsid w:val="00535B28"/>
    <w:rsid w:val="0053618E"/>
    <w:rsid w:val="005361B1"/>
    <w:rsid w:val="005366E9"/>
    <w:rsid w:val="005372CB"/>
    <w:rsid w:val="00537688"/>
    <w:rsid w:val="005378E3"/>
    <w:rsid w:val="00537B5E"/>
    <w:rsid w:val="00540AB6"/>
    <w:rsid w:val="00540D7F"/>
    <w:rsid w:val="005413BB"/>
    <w:rsid w:val="005419F6"/>
    <w:rsid w:val="00542141"/>
    <w:rsid w:val="0054371E"/>
    <w:rsid w:val="00543857"/>
    <w:rsid w:val="00543948"/>
    <w:rsid w:val="00543C79"/>
    <w:rsid w:val="005443D3"/>
    <w:rsid w:val="00544BDE"/>
    <w:rsid w:val="00545166"/>
    <w:rsid w:val="00545869"/>
    <w:rsid w:val="00545F43"/>
    <w:rsid w:val="0054627E"/>
    <w:rsid w:val="005466EA"/>
    <w:rsid w:val="00546B56"/>
    <w:rsid w:val="00546C4C"/>
    <w:rsid w:val="005475F9"/>
    <w:rsid w:val="00547817"/>
    <w:rsid w:val="00547D63"/>
    <w:rsid w:val="00550929"/>
    <w:rsid w:val="00551183"/>
    <w:rsid w:val="005511AD"/>
    <w:rsid w:val="005516D1"/>
    <w:rsid w:val="005518AC"/>
    <w:rsid w:val="005525BC"/>
    <w:rsid w:val="00552EDD"/>
    <w:rsid w:val="00552F62"/>
    <w:rsid w:val="005530E6"/>
    <w:rsid w:val="005534BC"/>
    <w:rsid w:val="0055390D"/>
    <w:rsid w:val="00554517"/>
    <w:rsid w:val="0055458D"/>
    <w:rsid w:val="00554886"/>
    <w:rsid w:val="00554911"/>
    <w:rsid w:val="005549A1"/>
    <w:rsid w:val="00554A0D"/>
    <w:rsid w:val="005554D7"/>
    <w:rsid w:val="00555DFD"/>
    <w:rsid w:val="005562D5"/>
    <w:rsid w:val="005564CF"/>
    <w:rsid w:val="0055668E"/>
    <w:rsid w:val="0055683F"/>
    <w:rsid w:val="0055718B"/>
    <w:rsid w:val="0055764B"/>
    <w:rsid w:val="005578F5"/>
    <w:rsid w:val="00557B06"/>
    <w:rsid w:val="00557D27"/>
    <w:rsid w:val="00560AE2"/>
    <w:rsid w:val="00560EE7"/>
    <w:rsid w:val="005617E0"/>
    <w:rsid w:val="00561EAD"/>
    <w:rsid w:val="00561EBF"/>
    <w:rsid w:val="00562062"/>
    <w:rsid w:val="00562234"/>
    <w:rsid w:val="005627A2"/>
    <w:rsid w:val="00562B1E"/>
    <w:rsid w:val="005630F5"/>
    <w:rsid w:val="005630FB"/>
    <w:rsid w:val="00563CD6"/>
    <w:rsid w:val="00563DCD"/>
    <w:rsid w:val="00563EC6"/>
    <w:rsid w:val="00563F39"/>
    <w:rsid w:val="00564003"/>
    <w:rsid w:val="00564BB2"/>
    <w:rsid w:val="005652AA"/>
    <w:rsid w:val="005656E5"/>
    <w:rsid w:val="00565769"/>
    <w:rsid w:val="00565996"/>
    <w:rsid w:val="00565ADE"/>
    <w:rsid w:val="005666B8"/>
    <w:rsid w:val="00566A53"/>
    <w:rsid w:val="00566A89"/>
    <w:rsid w:val="00566E3C"/>
    <w:rsid w:val="00567054"/>
    <w:rsid w:val="00567CB7"/>
    <w:rsid w:val="00567ED4"/>
    <w:rsid w:val="0057007D"/>
    <w:rsid w:val="00570100"/>
    <w:rsid w:val="005703F1"/>
    <w:rsid w:val="005706CC"/>
    <w:rsid w:val="0057186A"/>
    <w:rsid w:val="00571D78"/>
    <w:rsid w:val="005720E7"/>
    <w:rsid w:val="005727EB"/>
    <w:rsid w:val="005728F9"/>
    <w:rsid w:val="00572C72"/>
    <w:rsid w:val="00573419"/>
    <w:rsid w:val="00573507"/>
    <w:rsid w:val="005736A1"/>
    <w:rsid w:val="00574756"/>
    <w:rsid w:val="00574F10"/>
    <w:rsid w:val="005753E3"/>
    <w:rsid w:val="0057573F"/>
    <w:rsid w:val="00575AA2"/>
    <w:rsid w:val="00575D99"/>
    <w:rsid w:val="00576091"/>
    <w:rsid w:val="005766E3"/>
    <w:rsid w:val="005776CA"/>
    <w:rsid w:val="00577741"/>
    <w:rsid w:val="005813D4"/>
    <w:rsid w:val="005813EA"/>
    <w:rsid w:val="00581918"/>
    <w:rsid w:val="00581A2E"/>
    <w:rsid w:val="00582709"/>
    <w:rsid w:val="00582E0B"/>
    <w:rsid w:val="00582E40"/>
    <w:rsid w:val="00583187"/>
    <w:rsid w:val="005836C2"/>
    <w:rsid w:val="00583768"/>
    <w:rsid w:val="00583939"/>
    <w:rsid w:val="00583B15"/>
    <w:rsid w:val="00583FB0"/>
    <w:rsid w:val="00585182"/>
    <w:rsid w:val="00585200"/>
    <w:rsid w:val="00585A14"/>
    <w:rsid w:val="00585A18"/>
    <w:rsid w:val="0058659D"/>
    <w:rsid w:val="00586DAA"/>
    <w:rsid w:val="00587D80"/>
    <w:rsid w:val="00590141"/>
    <w:rsid w:val="0059195A"/>
    <w:rsid w:val="005919BA"/>
    <w:rsid w:val="005923A6"/>
    <w:rsid w:val="00592862"/>
    <w:rsid w:val="00592C5F"/>
    <w:rsid w:val="005939F5"/>
    <w:rsid w:val="00593B02"/>
    <w:rsid w:val="00593BEB"/>
    <w:rsid w:val="00593F23"/>
    <w:rsid w:val="00594AD7"/>
    <w:rsid w:val="00594DAA"/>
    <w:rsid w:val="00594F9D"/>
    <w:rsid w:val="005954AA"/>
    <w:rsid w:val="00595B75"/>
    <w:rsid w:val="00595C52"/>
    <w:rsid w:val="005963DF"/>
    <w:rsid w:val="0059696B"/>
    <w:rsid w:val="005973A5"/>
    <w:rsid w:val="005973B5"/>
    <w:rsid w:val="00597683"/>
    <w:rsid w:val="005A04E1"/>
    <w:rsid w:val="005A05F8"/>
    <w:rsid w:val="005A077B"/>
    <w:rsid w:val="005A0D99"/>
    <w:rsid w:val="005A1195"/>
    <w:rsid w:val="005A1A52"/>
    <w:rsid w:val="005A1D11"/>
    <w:rsid w:val="005A218D"/>
    <w:rsid w:val="005A221D"/>
    <w:rsid w:val="005A2370"/>
    <w:rsid w:val="005A2774"/>
    <w:rsid w:val="005A3170"/>
    <w:rsid w:val="005A3999"/>
    <w:rsid w:val="005A3D98"/>
    <w:rsid w:val="005A3DC8"/>
    <w:rsid w:val="005A3FA5"/>
    <w:rsid w:val="005A41E3"/>
    <w:rsid w:val="005A4922"/>
    <w:rsid w:val="005A4B1F"/>
    <w:rsid w:val="005A561B"/>
    <w:rsid w:val="005A5AD9"/>
    <w:rsid w:val="005A5F84"/>
    <w:rsid w:val="005A60C3"/>
    <w:rsid w:val="005A6B1C"/>
    <w:rsid w:val="005A6C28"/>
    <w:rsid w:val="005A74D1"/>
    <w:rsid w:val="005B041B"/>
    <w:rsid w:val="005B0608"/>
    <w:rsid w:val="005B0D11"/>
    <w:rsid w:val="005B2D45"/>
    <w:rsid w:val="005B3D24"/>
    <w:rsid w:val="005B42BD"/>
    <w:rsid w:val="005B494C"/>
    <w:rsid w:val="005B4A95"/>
    <w:rsid w:val="005B5875"/>
    <w:rsid w:val="005B58BF"/>
    <w:rsid w:val="005B5926"/>
    <w:rsid w:val="005B5A3D"/>
    <w:rsid w:val="005B5B0E"/>
    <w:rsid w:val="005B67B6"/>
    <w:rsid w:val="005B76BB"/>
    <w:rsid w:val="005B7750"/>
    <w:rsid w:val="005B7F54"/>
    <w:rsid w:val="005C098F"/>
    <w:rsid w:val="005C172E"/>
    <w:rsid w:val="005C1D45"/>
    <w:rsid w:val="005C20CC"/>
    <w:rsid w:val="005C348D"/>
    <w:rsid w:val="005C3AAA"/>
    <w:rsid w:val="005C464B"/>
    <w:rsid w:val="005C4793"/>
    <w:rsid w:val="005C4FE5"/>
    <w:rsid w:val="005C55AC"/>
    <w:rsid w:val="005C5BA4"/>
    <w:rsid w:val="005C5D45"/>
    <w:rsid w:val="005C5DAD"/>
    <w:rsid w:val="005C5EFC"/>
    <w:rsid w:val="005C6047"/>
    <w:rsid w:val="005C6442"/>
    <w:rsid w:val="005C66D6"/>
    <w:rsid w:val="005C694A"/>
    <w:rsid w:val="005C6C17"/>
    <w:rsid w:val="005C709F"/>
    <w:rsid w:val="005C729C"/>
    <w:rsid w:val="005C7490"/>
    <w:rsid w:val="005C785D"/>
    <w:rsid w:val="005C786D"/>
    <w:rsid w:val="005C7D84"/>
    <w:rsid w:val="005D050B"/>
    <w:rsid w:val="005D05B8"/>
    <w:rsid w:val="005D07DD"/>
    <w:rsid w:val="005D0E4E"/>
    <w:rsid w:val="005D22AE"/>
    <w:rsid w:val="005D2B9B"/>
    <w:rsid w:val="005D2C50"/>
    <w:rsid w:val="005D31B5"/>
    <w:rsid w:val="005D3573"/>
    <w:rsid w:val="005D35C6"/>
    <w:rsid w:val="005D3918"/>
    <w:rsid w:val="005D4751"/>
    <w:rsid w:val="005D5882"/>
    <w:rsid w:val="005D5E1A"/>
    <w:rsid w:val="005D6400"/>
    <w:rsid w:val="005D6966"/>
    <w:rsid w:val="005D6B64"/>
    <w:rsid w:val="005D6EBF"/>
    <w:rsid w:val="005D6F09"/>
    <w:rsid w:val="005D7BC0"/>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35C"/>
    <w:rsid w:val="005E58EB"/>
    <w:rsid w:val="005E5D64"/>
    <w:rsid w:val="005E6A18"/>
    <w:rsid w:val="005E6C3B"/>
    <w:rsid w:val="005E6DF4"/>
    <w:rsid w:val="005E739B"/>
    <w:rsid w:val="005E76F4"/>
    <w:rsid w:val="005E7A0C"/>
    <w:rsid w:val="005E7E56"/>
    <w:rsid w:val="005F0B38"/>
    <w:rsid w:val="005F0F6A"/>
    <w:rsid w:val="005F1B0C"/>
    <w:rsid w:val="005F1FB2"/>
    <w:rsid w:val="005F2338"/>
    <w:rsid w:val="005F238E"/>
    <w:rsid w:val="005F28B6"/>
    <w:rsid w:val="005F2C8A"/>
    <w:rsid w:val="005F2E60"/>
    <w:rsid w:val="005F43DF"/>
    <w:rsid w:val="005F50C8"/>
    <w:rsid w:val="005F634A"/>
    <w:rsid w:val="005F6F6E"/>
    <w:rsid w:val="005F74C1"/>
    <w:rsid w:val="005F76FB"/>
    <w:rsid w:val="005F7A20"/>
    <w:rsid w:val="00600421"/>
    <w:rsid w:val="006005CB"/>
    <w:rsid w:val="0060061C"/>
    <w:rsid w:val="00600D23"/>
    <w:rsid w:val="00601168"/>
    <w:rsid w:val="006019EC"/>
    <w:rsid w:val="00601AAD"/>
    <w:rsid w:val="00601E17"/>
    <w:rsid w:val="006025A1"/>
    <w:rsid w:val="00602F5F"/>
    <w:rsid w:val="00602F90"/>
    <w:rsid w:val="006034DB"/>
    <w:rsid w:val="00603509"/>
    <w:rsid w:val="0060394D"/>
    <w:rsid w:val="00604569"/>
    <w:rsid w:val="00604CEE"/>
    <w:rsid w:val="006058F4"/>
    <w:rsid w:val="0060590F"/>
    <w:rsid w:val="00606054"/>
    <w:rsid w:val="00606B31"/>
    <w:rsid w:val="0060701F"/>
    <w:rsid w:val="00607309"/>
    <w:rsid w:val="00607DEA"/>
    <w:rsid w:val="00607EAF"/>
    <w:rsid w:val="00607EBA"/>
    <w:rsid w:val="00607EF3"/>
    <w:rsid w:val="00607F80"/>
    <w:rsid w:val="006101EE"/>
    <w:rsid w:val="00610716"/>
    <w:rsid w:val="00610A51"/>
    <w:rsid w:val="0061101D"/>
    <w:rsid w:val="00611527"/>
    <w:rsid w:val="00611FBA"/>
    <w:rsid w:val="00612945"/>
    <w:rsid w:val="00614264"/>
    <w:rsid w:val="00614509"/>
    <w:rsid w:val="0061487C"/>
    <w:rsid w:val="00614C35"/>
    <w:rsid w:val="00614D09"/>
    <w:rsid w:val="00614FD9"/>
    <w:rsid w:val="006150DE"/>
    <w:rsid w:val="006152B7"/>
    <w:rsid w:val="00616264"/>
    <w:rsid w:val="00616565"/>
    <w:rsid w:val="00616C48"/>
    <w:rsid w:val="00617630"/>
    <w:rsid w:val="0062032A"/>
    <w:rsid w:val="00620804"/>
    <w:rsid w:val="00621057"/>
    <w:rsid w:val="00621669"/>
    <w:rsid w:val="00621A1A"/>
    <w:rsid w:val="00621A7C"/>
    <w:rsid w:val="00621AE3"/>
    <w:rsid w:val="0062239E"/>
    <w:rsid w:val="00622B90"/>
    <w:rsid w:val="00622E8E"/>
    <w:rsid w:val="006231AC"/>
    <w:rsid w:val="00623272"/>
    <w:rsid w:val="006233DE"/>
    <w:rsid w:val="0062349F"/>
    <w:rsid w:val="006237B6"/>
    <w:rsid w:val="00624153"/>
    <w:rsid w:val="006263EE"/>
    <w:rsid w:val="00626C28"/>
    <w:rsid w:val="00626DAB"/>
    <w:rsid w:val="00626F5E"/>
    <w:rsid w:val="006274D6"/>
    <w:rsid w:val="00627586"/>
    <w:rsid w:val="0062780A"/>
    <w:rsid w:val="006303A4"/>
    <w:rsid w:val="006306D3"/>
    <w:rsid w:val="00631832"/>
    <w:rsid w:val="0063194E"/>
    <w:rsid w:val="00631FC4"/>
    <w:rsid w:val="00632691"/>
    <w:rsid w:val="00632768"/>
    <w:rsid w:val="006327E9"/>
    <w:rsid w:val="0063280D"/>
    <w:rsid w:val="00632835"/>
    <w:rsid w:val="00633390"/>
    <w:rsid w:val="00633FBD"/>
    <w:rsid w:val="00634493"/>
    <w:rsid w:val="00634CAD"/>
    <w:rsid w:val="00635A8E"/>
    <w:rsid w:val="00636245"/>
    <w:rsid w:val="00636ADE"/>
    <w:rsid w:val="00636C79"/>
    <w:rsid w:val="00637E2D"/>
    <w:rsid w:val="00640195"/>
    <w:rsid w:val="006414BA"/>
    <w:rsid w:val="0064157A"/>
    <w:rsid w:val="00641A21"/>
    <w:rsid w:val="00641BFB"/>
    <w:rsid w:val="006423FB"/>
    <w:rsid w:val="0064281D"/>
    <w:rsid w:val="00642F66"/>
    <w:rsid w:val="00643159"/>
    <w:rsid w:val="00643243"/>
    <w:rsid w:val="0064456A"/>
    <w:rsid w:val="00644601"/>
    <w:rsid w:val="006446AD"/>
    <w:rsid w:val="00644AA8"/>
    <w:rsid w:val="006451D6"/>
    <w:rsid w:val="00645652"/>
    <w:rsid w:val="00645F82"/>
    <w:rsid w:val="006464A5"/>
    <w:rsid w:val="006469AC"/>
    <w:rsid w:val="006469EA"/>
    <w:rsid w:val="00646D93"/>
    <w:rsid w:val="0064770F"/>
    <w:rsid w:val="00647B4D"/>
    <w:rsid w:val="00647D17"/>
    <w:rsid w:val="0065013F"/>
    <w:rsid w:val="006504D0"/>
    <w:rsid w:val="00650FF4"/>
    <w:rsid w:val="00651169"/>
    <w:rsid w:val="006513BB"/>
    <w:rsid w:val="0065309F"/>
    <w:rsid w:val="0065315B"/>
    <w:rsid w:val="00653391"/>
    <w:rsid w:val="006544C8"/>
    <w:rsid w:val="00654B9F"/>
    <w:rsid w:val="00654CCB"/>
    <w:rsid w:val="0065588A"/>
    <w:rsid w:val="006604C2"/>
    <w:rsid w:val="006607ED"/>
    <w:rsid w:val="00660ED3"/>
    <w:rsid w:val="00661109"/>
    <w:rsid w:val="006625A6"/>
    <w:rsid w:val="0066260C"/>
    <w:rsid w:val="00662DB1"/>
    <w:rsid w:val="00662E1C"/>
    <w:rsid w:val="0066314F"/>
    <w:rsid w:val="00663594"/>
    <w:rsid w:val="00663605"/>
    <w:rsid w:val="006640CB"/>
    <w:rsid w:val="00664186"/>
    <w:rsid w:val="00664317"/>
    <w:rsid w:val="006643B2"/>
    <w:rsid w:val="006646AC"/>
    <w:rsid w:val="0066496F"/>
    <w:rsid w:val="00664A2F"/>
    <w:rsid w:val="0066575A"/>
    <w:rsid w:val="006661AD"/>
    <w:rsid w:val="0066656E"/>
    <w:rsid w:val="00666619"/>
    <w:rsid w:val="00666DF7"/>
    <w:rsid w:val="006670FC"/>
    <w:rsid w:val="00667D9A"/>
    <w:rsid w:val="00667E4E"/>
    <w:rsid w:val="006702F3"/>
    <w:rsid w:val="006702FC"/>
    <w:rsid w:val="00670FC9"/>
    <w:rsid w:val="00671751"/>
    <w:rsid w:val="006719A6"/>
    <w:rsid w:val="00671F8D"/>
    <w:rsid w:val="00672367"/>
    <w:rsid w:val="00672411"/>
    <w:rsid w:val="00672434"/>
    <w:rsid w:val="00672CBA"/>
    <w:rsid w:val="006734D3"/>
    <w:rsid w:val="0067378D"/>
    <w:rsid w:val="00673B40"/>
    <w:rsid w:val="00673EB8"/>
    <w:rsid w:val="006744B3"/>
    <w:rsid w:val="0067480B"/>
    <w:rsid w:val="00674AA9"/>
    <w:rsid w:val="00675278"/>
    <w:rsid w:val="00675304"/>
    <w:rsid w:val="00675FED"/>
    <w:rsid w:val="00676126"/>
    <w:rsid w:val="006766F5"/>
    <w:rsid w:val="006767F5"/>
    <w:rsid w:val="00676A40"/>
    <w:rsid w:val="00680083"/>
    <w:rsid w:val="00680408"/>
    <w:rsid w:val="00681049"/>
    <w:rsid w:val="00681C9A"/>
    <w:rsid w:val="00682005"/>
    <w:rsid w:val="0068209E"/>
    <w:rsid w:val="00682CBA"/>
    <w:rsid w:val="00682CFB"/>
    <w:rsid w:val="00683E90"/>
    <w:rsid w:val="0068427D"/>
    <w:rsid w:val="00684454"/>
    <w:rsid w:val="00684607"/>
    <w:rsid w:val="00684679"/>
    <w:rsid w:val="00684B11"/>
    <w:rsid w:val="006852CA"/>
    <w:rsid w:val="0068544E"/>
    <w:rsid w:val="006860BD"/>
    <w:rsid w:val="00686510"/>
    <w:rsid w:val="00686BF7"/>
    <w:rsid w:val="00687001"/>
    <w:rsid w:val="00687062"/>
    <w:rsid w:val="00687584"/>
    <w:rsid w:val="00690251"/>
    <w:rsid w:val="00690627"/>
    <w:rsid w:val="00690AE8"/>
    <w:rsid w:val="00690D16"/>
    <w:rsid w:val="00690E3E"/>
    <w:rsid w:val="006913FA"/>
    <w:rsid w:val="0069163F"/>
    <w:rsid w:val="006917ED"/>
    <w:rsid w:val="0069202C"/>
    <w:rsid w:val="006929E7"/>
    <w:rsid w:val="00692D92"/>
    <w:rsid w:val="00692DBD"/>
    <w:rsid w:val="00692F93"/>
    <w:rsid w:val="006936D5"/>
    <w:rsid w:val="006938C3"/>
    <w:rsid w:val="006939BD"/>
    <w:rsid w:val="00693C2B"/>
    <w:rsid w:val="00693CB7"/>
    <w:rsid w:val="00694773"/>
    <w:rsid w:val="0069479D"/>
    <w:rsid w:val="00694A1A"/>
    <w:rsid w:val="00694B1B"/>
    <w:rsid w:val="006962EA"/>
    <w:rsid w:val="00696D44"/>
    <w:rsid w:val="00696D49"/>
    <w:rsid w:val="00697CCE"/>
    <w:rsid w:val="006A080F"/>
    <w:rsid w:val="006A0944"/>
    <w:rsid w:val="006A1007"/>
    <w:rsid w:val="006A1016"/>
    <w:rsid w:val="006A1549"/>
    <w:rsid w:val="006A1EDB"/>
    <w:rsid w:val="006A218C"/>
    <w:rsid w:val="006A25C5"/>
    <w:rsid w:val="006A2D4F"/>
    <w:rsid w:val="006A2F5A"/>
    <w:rsid w:val="006A2FA0"/>
    <w:rsid w:val="006A30AB"/>
    <w:rsid w:val="006A3130"/>
    <w:rsid w:val="006A3580"/>
    <w:rsid w:val="006A374D"/>
    <w:rsid w:val="006A39B9"/>
    <w:rsid w:val="006A440C"/>
    <w:rsid w:val="006A49F9"/>
    <w:rsid w:val="006A4CFA"/>
    <w:rsid w:val="006A5275"/>
    <w:rsid w:val="006A539E"/>
    <w:rsid w:val="006A5582"/>
    <w:rsid w:val="006A5E15"/>
    <w:rsid w:val="006A6BD0"/>
    <w:rsid w:val="006A7A8A"/>
    <w:rsid w:val="006A7D7F"/>
    <w:rsid w:val="006B087B"/>
    <w:rsid w:val="006B0BB0"/>
    <w:rsid w:val="006B0C65"/>
    <w:rsid w:val="006B0C85"/>
    <w:rsid w:val="006B0CF9"/>
    <w:rsid w:val="006B10A4"/>
    <w:rsid w:val="006B1D01"/>
    <w:rsid w:val="006B2D98"/>
    <w:rsid w:val="006B3498"/>
    <w:rsid w:val="006B3748"/>
    <w:rsid w:val="006B377A"/>
    <w:rsid w:val="006B3C29"/>
    <w:rsid w:val="006B3CE7"/>
    <w:rsid w:val="006B3D53"/>
    <w:rsid w:val="006B433E"/>
    <w:rsid w:val="006B5137"/>
    <w:rsid w:val="006B5265"/>
    <w:rsid w:val="006B5AE1"/>
    <w:rsid w:val="006B5DFF"/>
    <w:rsid w:val="006B6F7A"/>
    <w:rsid w:val="006B7301"/>
    <w:rsid w:val="006B7F1C"/>
    <w:rsid w:val="006C00DB"/>
    <w:rsid w:val="006C0528"/>
    <w:rsid w:val="006C05FF"/>
    <w:rsid w:val="006C06A2"/>
    <w:rsid w:val="006C18DA"/>
    <w:rsid w:val="006C1EE7"/>
    <w:rsid w:val="006C22C5"/>
    <w:rsid w:val="006C2725"/>
    <w:rsid w:val="006C2F23"/>
    <w:rsid w:val="006C3905"/>
    <w:rsid w:val="006C4154"/>
    <w:rsid w:val="006C41B3"/>
    <w:rsid w:val="006C4418"/>
    <w:rsid w:val="006C4ED9"/>
    <w:rsid w:val="006C5733"/>
    <w:rsid w:val="006C5914"/>
    <w:rsid w:val="006C5DC5"/>
    <w:rsid w:val="006C6DB1"/>
    <w:rsid w:val="006C71E3"/>
    <w:rsid w:val="006C754A"/>
    <w:rsid w:val="006D01F8"/>
    <w:rsid w:val="006D1D53"/>
    <w:rsid w:val="006D205A"/>
    <w:rsid w:val="006D21C8"/>
    <w:rsid w:val="006D2616"/>
    <w:rsid w:val="006D2794"/>
    <w:rsid w:val="006D2B15"/>
    <w:rsid w:val="006D3242"/>
    <w:rsid w:val="006D332B"/>
    <w:rsid w:val="006D33EE"/>
    <w:rsid w:val="006D35EF"/>
    <w:rsid w:val="006D36A2"/>
    <w:rsid w:val="006D4E88"/>
    <w:rsid w:val="006D59F1"/>
    <w:rsid w:val="006D67E6"/>
    <w:rsid w:val="006D6FCB"/>
    <w:rsid w:val="006D776D"/>
    <w:rsid w:val="006E01CA"/>
    <w:rsid w:val="006E117B"/>
    <w:rsid w:val="006E1952"/>
    <w:rsid w:val="006E19BC"/>
    <w:rsid w:val="006E22E3"/>
    <w:rsid w:val="006E25A4"/>
    <w:rsid w:val="006E2D73"/>
    <w:rsid w:val="006E68DA"/>
    <w:rsid w:val="006E7CA8"/>
    <w:rsid w:val="006F05E3"/>
    <w:rsid w:val="006F1153"/>
    <w:rsid w:val="006F2B57"/>
    <w:rsid w:val="006F3B0D"/>
    <w:rsid w:val="006F4316"/>
    <w:rsid w:val="006F4A76"/>
    <w:rsid w:val="006F5418"/>
    <w:rsid w:val="006F5B02"/>
    <w:rsid w:val="006F5B5A"/>
    <w:rsid w:val="006F5B79"/>
    <w:rsid w:val="006F6786"/>
    <w:rsid w:val="006F6E92"/>
    <w:rsid w:val="00701384"/>
    <w:rsid w:val="00701542"/>
    <w:rsid w:val="00702410"/>
    <w:rsid w:val="00702718"/>
    <w:rsid w:val="00702BE8"/>
    <w:rsid w:val="00703127"/>
    <w:rsid w:val="00703F4B"/>
    <w:rsid w:val="007041ED"/>
    <w:rsid w:val="007046F9"/>
    <w:rsid w:val="00704A9D"/>
    <w:rsid w:val="007050BA"/>
    <w:rsid w:val="007050E6"/>
    <w:rsid w:val="00705197"/>
    <w:rsid w:val="007051BE"/>
    <w:rsid w:val="00705750"/>
    <w:rsid w:val="00705AD5"/>
    <w:rsid w:val="0070623B"/>
    <w:rsid w:val="007062A3"/>
    <w:rsid w:val="00706ACD"/>
    <w:rsid w:val="00706BE0"/>
    <w:rsid w:val="00707164"/>
    <w:rsid w:val="00707A5D"/>
    <w:rsid w:val="00707C17"/>
    <w:rsid w:val="00707E44"/>
    <w:rsid w:val="00707F1C"/>
    <w:rsid w:val="0071041A"/>
    <w:rsid w:val="0071048A"/>
    <w:rsid w:val="007105E0"/>
    <w:rsid w:val="00710CA0"/>
    <w:rsid w:val="00710D56"/>
    <w:rsid w:val="007112AF"/>
    <w:rsid w:val="0071181F"/>
    <w:rsid w:val="00711DDA"/>
    <w:rsid w:val="007121D9"/>
    <w:rsid w:val="0071329B"/>
    <w:rsid w:val="00713309"/>
    <w:rsid w:val="007135B3"/>
    <w:rsid w:val="00713C25"/>
    <w:rsid w:val="00714080"/>
    <w:rsid w:val="007143E9"/>
    <w:rsid w:val="0071518C"/>
    <w:rsid w:val="00715393"/>
    <w:rsid w:val="0071542B"/>
    <w:rsid w:val="0071559F"/>
    <w:rsid w:val="00715628"/>
    <w:rsid w:val="0071640E"/>
    <w:rsid w:val="00716857"/>
    <w:rsid w:val="00717402"/>
    <w:rsid w:val="007176C6"/>
    <w:rsid w:val="00717A0A"/>
    <w:rsid w:val="00720B19"/>
    <w:rsid w:val="00721C9F"/>
    <w:rsid w:val="00721E5D"/>
    <w:rsid w:val="007220D3"/>
    <w:rsid w:val="007229E5"/>
    <w:rsid w:val="00722A38"/>
    <w:rsid w:val="00722CE7"/>
    <w:rsid w:val="00722D1D"/>
    <w:rsid w:val="00723988"/>
    <w:rsid w:val="00723BC7"/>
    <w:rsid w:val="00723CF8"/>
    <w:rsid w:val="0072405E"/>
    <w:rsid w:val="00724356"/>
    <w:rsid w:val="00725B5E"/>
    <w:rsid w:val="00725CA0"/>
    <w:rsid w:val="00726086"/>
    <w:rsid w:val="007261C1"/>
    <w:rsid w:val="007265D4"/>
    <w:rsid w:val="00726753"/>
    <w:rsid w:val="007267BB"/>
    <w:rsid w:val="007279FE"/>
    <w:rsid w:val="00727B13"/>
    <w:rsid w:val="0073017D"/>
    <w:rsid w:val="007305E2"/>
    <w:rsid w:val="00730D7D"/>
    <w:rsid w:val="00730EB1"/>
    <w:rsid w:val="007311E3"/>
    <w:rsid w:val="00731343"/>
    <w:rsid w:val="00731895"/>
    <w:rsid w:val="00731E5E"/>
    <w:rsid w:val="00732091"/>
    <w:rsid w:val="0073317A"/>
    <w:rsid w:val="0073460F"/>
    <w:rsid w:val="007354B8"/>
    <w:rsid w:val="00735778"/>
    <w:rsid w:val="00735A5A"/>
    <w:rsid w:val="00736563"/>
    <w:rsid w:val="007369CD"/>
    <w:rsid w:val="00736D35"/>
    <w:rsid w:val="00737333"/>
    <w:rsid w:val="00737384"/>
    <w:rsid w:val="00737402"/>
    <w:rsid w:val="007406DD"/>
    <w:rsid w:val="007415B0"/>
    <w:rsid w:val="00741FED"/>
    <w:rsid w:val="00742451"/>
    <w:rsid w:val="007429A9"/>
    <w:rsid w:val="00742E5E"/>
    <w:rsid w:val="007431A2"/>
    <w:rsid w:val="007436D1"/>
    <w:rsid w:val="00743A7F"/>
    <w:rsid w:val="00743F0C"/>
    <w:rsid w:val="00744415"/>
    <w:rsid w:val="007444A7"/>
    <w:rsid w:val="007448A5"/>
    <w:rsid w:val="007448D9"/>
    <w:rsid w:val="00744BF0"/>
    <w:rsid w:val="00744D78"/>
    <w:rsid w:val="00744F60"/>
    <w:rsid w:val="00746154"/>
    <w:rsid w:val="007468F4"/>
    <w:rsid w:val="00746B53"/>
    <w:rsid w:val="007476F1"/>
    <w:rsid w:val="00747753"/>
    <w:rsid w:val="00747FA7"/>
    <w:rsid w:val="007509D5"/>
    <w:rsid w:val="00750D5C"/>
    <w:rsid w:val="00751702"/>
    <w:rsid w:val="00751A05"/>
    <w:rsid w:val="0075222E"/>
    <w:rsid w:val="007525E1"/>
    <w:rsid w:val="00752631"/>
    <w:rsid w:val="00752A2D"/>
    <w:rsid w:val="00752FC3"/>
    <w:rsid w:val="007536C4"/>
    <w:rsid w:val="00753A64"/>
    <w:rsid w:val="00754526"/>
    <w:rsid w:val="007545D3"/>
    <w:rsid w:val="007546AA"/>
    <w:rsid w:val="0075544F"/>
    <w:rsid w:val="00755806"/>
    <w:rsid w:val="00755F96"/>
    <w:rsid w:val="0075635C"/>
    <w:rsid w:val="00756A4C"/>
    <w:rsid w:val="007576EE"/>
    <w:rsid w:val="0075796D"/>
    <w:rsid w:val="00757A5A"/>
    <w:rsid w:val="00757AAA"/>
    <w:rsid w:val="00760648"/>
    <w:rsid w:val="00760854"/>
    <w:rsid w:val="00760877"/>
    <w:rsid w:val="00760A47"/>
    <w:rsid w:val="0076113B"/>
    <w:rsid w:val="0076148C"/>
    <w:rsid w:val="007617F2"/>
    <w:rsid w:val="00761BA3"/>
    <w:rsid w:val="007621BA"/>
    <w:rsid w:val="007629D1"/>
    <w:rsid w:val="007629F3"/>
    <w:rsid w:val="0076338E"/>
    <w:rsid w:val="007640D6"/>
    <w:rsid w:val="0076492F"/>
    <w:rsid w:val="00764C35"/>
    <w:rsid w:val="007658A2"/>
    <w:rsid w:val="007658D7"/>
    <w:rsid w:val="00765BC2"/>
    <w:rsid w:val="00765F48"/>
    <w:rsid w:val="007660E5"/>
    <w:rsid w:val="00767924"/>
    <w:rsid w:val="00767B2F"/>
    <w:rsid w:val="00770011"/>
    <w:rsid w:val="00770169"/>
    <w:rsid w:val="00770392"/>
    <w:rsid w:val="007706B7"/>
    <w:rsid w:val="00771630"/>
    <w:rsid w:val="007716D6"/>
    <w:rsid w:val="0077186C"/>
    <w:rsid w:val="0077187B"/>
    <w:rsid w:val="007718B3"/>
    <w:rsid w:val="0077190C"/>
    <w:rsid w:val="0077213A"/>
    <w:rsid w:val="00772E66"/>
    <w:rsid w:val="0077317A"/>
    <w:rsid w:val="007746C9"/>
    <w:rsid w:val="007747DA"/>
    <w:rsid w:val="00774977"/>
    <w:rsid w:val="00774F6A"/>
    <w:rsid w:val="0077525E"/>
    <w:rsid w:val="007754C1"/>
    <w:rsid w:val="00776246"/>
    <w:rsid w:val="00776413"/>
    <w:rsid w:val="00776510"/>
    <w:rsid w:val="007769A1"/>
    <w:rsid w:val="00776E1E"/>
    <w:rsid w:val="00777502"/>
    <w:rsid w:val="007778C3"/>
    <w:rsid w:val="00777BD0"/>
    <w:rsid w:val="00780251"/>
    <w:rsid w:val="00781F8D"/>
    <w:rsid w:val="007820E1"/>
    <w:rsid w:val="007839C0"/>
    <w:rsid w:val="00784126"/>
    <w:rsid w:val="007841A9"/>
    <w:rsid w:val="00784215"/>
    <w:rsid w:val="00784FD6"/>
    <w:rsid w:val="0078513B"/>
    <w:rsid w:val="007858C0"/>
    <w:rsid w:val="00786CBE"/>
    <w:rsid w:val="00787023"/>
    <w:rsid w:val="007871C2"/>
    <w:rsid w:val="00787936"/>
    <w:rsid w:val="0079016C"/>
    <w:rsid w:val="00790F56"/>
    <w:rsid w:val="007910BF"/>
    <w:rsid w:val="00791CA0"/>
    <w:rsid w:val="0079228A"/>
    <w:rsid w:val="00792386"/>
    <w:rsid w:val="00792EE2"/>
    <w:rsid w:val="00792FAD"/>
    <w:rsid w:val="00793072"/>
    <w:rsid w:val="00793196"/>
    <w:rsid w:val="007938F1"/>
    <w:rsid w:val="00793FE2"/>
    <w:rsid w:val="007949AC"/>
    <w:rsid w:val="00794BAD"/>
    <w:rsid w:val="00794DC0"/>
    <w:rsid w:val="00795745"/>
    <w:rsid w:val="007957BE"/>
    <w:rsid w:val="0079588E"/>
    <w:rsid w:val="007958BD"/>
    <w:rsid w:val="00795BE3"/>
    <w:rsid w:val="00796E80"/>
    <w:rsid w:val="007971E3"/>
    <w:rsid w:val="00797AA4"/>
    <w:rsid w:val="00797E24"/>
    <w:rsid w:val="007A09C6"/>
    <w:rsid w:val="007A0C6C"/>
    <w:rsid w:val="007A0F0C"/>
    <w:rsid w:val="007A1050"/>
    <w:rsid w:val="007A1239"/>
    <w:rsid w:val="007A1676"/>
    <w:rsid w:val="007A1AC3"/>
    <w:rsid w:val="007A1CC2"/>
    <w:rsid w:val="007A29B0"/>
    <w:rsid w:val="007A32F3"/>
    <w:rsid w:val="007A3A15"/>
    <w:rsid w:val="007A3E7E"/>
    <w:rsid w:val="007A40BA"/>
    <w:rsid w:val="007A485B"/>
    <w:rsid w:val="007A5211"/>
    <w:rsid w:val="007A531A"/>
    <w:rsid w:val="007A5450"/>
    <w:rsid w:val="007A5E17"/>
    <w:rsid w:val="007A60A5"/>
    <w:rsid w:val="007A6F3A"/>
    <w:rsid w:val="007A71D9"/>
    <w:rsid w:val="007A7544"/>
    <w:rsid w:val="007A75CE"/>
    <w:rsid w:val="007A76E2"/>
    <w:rsid w:val="007A7B69"/>
    <w:rsid w:val="007B0B6D"/>
    <w:rsid w:val="007B0D0D"/>
    <w:rsid w:val="007B0FB9"/>
    <w:rsid w:val="007B10E2"/>
    <w:rsid w:val="007B140E"/>
    <w:rsid w:val="007B1825"/>
    <w:rsid w:val="007B2101"/>
    <w:rsid w:val="007B27F7"/>
    <w:rsid w:val="007B28B6"/>
    <w:rsid w:val="007B2D28"/>
    <w:rsid w:val="007B2F73"/>
    <w:rsid w:val="007B3782"/>
    <w:rsid w:val="007B3A15"/>
    <w:rsid w:val="007B3BCE"/>
    <w:rsid w:val="007B5115"/>
    <w:rsid w:val="007B52AD"/>
    <w:rsid w:val="007B52D0"/>
    <w:rsid w:val="007B637D"/>
    <w:rsid w:val="007B720E"/>
    <w:rsid w:val="007B7B8E"/>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393F"/>
    <w:rsid w:val="007C39D2"/>
    <w:rsid w:val="007C4821"/>
    <w:rsid w:val="007C4AA1"/>
    <w:rsid w:val="007C4EDB"/>
    <w:rsid w:val="007C56E5"/>
    <w:rsid w:val="007C5A95"/>
    <w:rsid w:val="007C5DF5"/>
    <w:rsid w:val="007C6678"/>
    <w:rsid w:val="007C6AA6"/>
    <w:rsid w:val="007C7411"/>
    <w:rsid w:val="007C742A"/>
    <w:rsid w:val="007D1B56"/>
    <w:rsid w:val="007D1E18"/>
    <w:rsid w:val="007D2062"/>
    <w:rsid w:val="007D2444"/>
    <w:rsid w:val="007D26C4"/>
    <w:rsid w:val="007D2A30"/>
    <w:rsid w:val="007D2B6A"/>
    <w:rsid w:val="007D3003"/>
    <w:rsid w:val="007D36FA"/>
    <w:rsid w:val="007D3DE4"/>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1FEB"/>
    <w:rsid w:val="007E2722"/>
    <w:rsid w:val="007E276D"/>
    <w:rsid w:val="007E2BEF"/>
    <w:rsid w:val="007E3103"/>
    <w:rsid w:val="007E318D"/>
    <w:rsid w:val="007E3337"/>
    <w:rsid w:val="007E34FB"/>
    <w:rsid w:val="007E39F3"/>
    <w:rsid w:val="007E40A0"/>
    <w:rsid w:val="007E42FE"/>
    <w:rsid w:val="007E4DF6"/>
    <w:rsid w:val="007E5B2C"/>
    <w:rsid w:val="007E6AE4"/>
    <w:rsid w:val="007E720E"/>
    <w:rsid w:val="007E789A"/>
    <w:rsid w:val="007E7A87"/>
    <w:rsid w:val="007E7D0C"/>
    <w:rsid w:val="007F0132"/>
    <w:rsid w:val="007F1C39"/>
    <w:rsid w:val="007F27C2"/>
    <w:rsid w:val="007F2844"/>
    <w:rsid w:val="007F2A0E"/>
    <w:rsid w:val="007F2A64"/>
    <w:rsid w:val="007F3393"/>
    <w:rsid w:val="007F3DFD"/>
    <w:rsid w:val="007F41A5"/>
    <w:rsid w:val="007F4378"/>
    <w:rsid w:val="007F4BE6"/>
    <w:rsid w:val="007F4CAD"/>
    <w:rsid w:val="007F5096"/>
    <w:rsid w:val="007F511D"/>
    <w:rsid w:val="007F5573"/>
    <w:rsid w:val="007F6834"/>
    <w:rsid w:val="007F6AED"/>
    <w:rsid w:val="007F6D9D"/>
    <w:rsid w:val="007F70A2"/>
    <w:rsid w:val="007F7119"/>
    <w:rsid w:val="008001CB"/>
    <w:rsid w:val="008003C5"/>
    <w:rsid w:val="008007E9"/>
    <w:rsid w:val="00801125"/>
    <w:rsid w:val="00801361"/>
    <w:rsid w:val="00801EE7"/>
    <w:rsid w:val="00802884"/>
    <w:rsid w:val="00802D6B"/>
    <w:rsid w:val="00803123"/>
    <w:rsid w:val="00803599"/>
    <w:rsid w:val="00803796"/>
    <w:rsid w:val="0080385E"/>
    <w:rsid w:val="0080430F"/>
    <w:rsid w:val="008043D9"/>
    <w:rsid w:val="00804ED4"/>
    <w:rsid w:val="00804F29"/>
    <w:rsid w:val="00805465"/>
    <w:rsid w:val="00806025"/>
    <w:rsid w:val="00806D7D"/>
    <w:rsid w:val="00806F2D"/>
    <w:rsid w:val="0080730B"/>
    <w:rsid w:val="0080751C"/>
    <w:rsid w:val="00807862"/>
    <w:rsid w:val="00810085"/>
    <w:rsid w:val="00810230"/>
    <w:rsid w:val="008109C0"/>
    <w:rsid w:val="00810E8B"/>
    <w:rsid w:val="008110D8"/>
    <w:rsid w:val="00811131"/>
    <w:rsid w:val="0081128F"/>
    <w:rsid w:val="00811A72"/>
    <w:rsid w:val="00811BF8"/>
    <w:rsid w:val="00812921"/>
    <w:rsid w:val="0081297A"/>
    <w:rsid w:val="00812EBD"/>
    <w:rsid w:val="0081330C"/>
    <w:rsid w:val="00813F2B"/>
    <w:rsid w:val="00814671"/>
    <w:rsid w:val="008146C5"/>
    <w:rsid w:val="0081498D"/>
    <w:rsid w:val="008155B9"/>
    <w:rsid w:val="00815996"/>
    <w:rsid w:val="008159C1"/>
    <w:rsid w:val="00815AB3"/>
    <w:rsid w:val="008162A5"/>
    <w:rsid w:val="008171AB"/>
    <w:rsid w:val="008176B9"/>
    <w:rsid w:val="00817891"/>
    <w:rsid w:val="00817A2C"/>
    <w:rsid w:val="00820717"/>
    <w:rsid w:val="008209FC"/>
    <w:rsid w:val="00820C4E"/>
    <w:rsid w:val="00821296"/>
    <w:rsid w:val="00821A45"/>
    <w:rsid w:val="00821F23"/>
    <w:rsid w:val="00822053"/>
    <w:rsid w:val="00822220"/>
    <w:rsid w:val="00822A38"/>
    <w:rsid w:val="00822E46"/>
    <w:rsid w:val="00822E92"/>
    <w:rsid w:val="0082358F"/>
    <w:rsid w:val="008240DF"/>
    <w:rsid w:val="00824DC0"/>
    <w:rsid w:val="0082516C"/>
    <w:rsid w:val="008253D8"/>
    <w:rsid w:val="008256F5"/>
    <w:rsid w:val="00825845"/>
    <w:rsid w:val="00826333"/>
    <w:rsid w:val="008263E6"/>
    <w:rsid w:val="0082683A"/>
    <w:rsid w:val="00826B40"/>
    <w:rsid w:val="00826D04"/>
    <w:rsid w:val="0082702E"/>
    <w:rsid w:val="008275A0"/>
    <w:rsid w:val="00830901"/>
    <w:rsid w:val="00830A5D"/>
    <w:rsid w:val="00830A75"/>
    <w:rsid w:val="00830EED"/>
    <w:rsid w:val="00831067"/>
    <w:rsid w:val="008315ED"/>
    <w:rsid w:val="00831B7C"/>
    <w:rsid w:val="0083210A"/>
    <w:rsid w:val="0083246A"/>
    <w:rsid w:val="00832B62"/>
    <w:rsid w:val="00832EAD"/>
    <w:rsid w:val="00833042"/>
    <w:rsid w:val="00833053"/>
    <w:rsid w:val="008334AC"/>
    <w:rsid w:val="00834210"/>
    <w:rsid w:val="00834266"/>
    <w:rsid w:val="00834B4C"/>
    <w:rsid w:val="00835238"/>
    <w:rsid w:val="00835239"/>
    <w:rsid w:val="0083555D"/>
    <w:rsid w:val="00835749"/>
    <w:rsid w:val="00835DFD"/>
    <w:rsid w:val="0083655C"/>
    <w:rsid w:val="00836F7B"/>
    <w:rsid w:val="008371CE"/>
    <w:rsid w:val="008373FC"/>
    <w:rsid w:val="008403B4"/>
    <w:rsid w:val="00840CF5"/>
    <w:rsid w:val="00841C5A"/>
    <w:rsid w:val="00841F85"/>
    <w:rsid w:val="008424C3"/>
    <w:rsid w:val="00842544"/>
    <w:rsid w:val="008425A1"/>
    <w:rsid w:val="00843C3B"/>
    <w:rsid w:val="00843C45"/>
    <w:rsid w:val="008443CC"/>
    <w:rsid w:val="00844FDE"/>
    <w:rsid w:val="0084579E"/>
    <w:rsid w:val="00846144"/>
    <w:rsid w:val="008462B2"/>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7EF"/>
    <w:rsid w:val="00855E15"/>
    <w:rsid w:val="008578FD"/>
    <w:rsid w:val="00860026"/>
    <w:rsid w:val="00860120"/>
    <w:rsid w:val="00861093"/>
    <w:rsid w:val="00862116"/>
    <w:rsid w:val="008627D6"/>
    <w:rsid w:val="00862CE0"/>
    <w:rsid w:val="00862E30"/>
    <w:rsid w:val="00862ED8"/>
    <w:rsid w:val="008637FE"/>
    <w:rsid w:val="00863EE6"/>
    <w:rsid w:val="0086420F"/>
    <w:rsid w:val="008651B8"/>
    <w:rsid w:val="00865414"/>
    <w:rsid w:val="0086567B"/>
    <w:rsid w:val="00866F9A"/>
    <w:rsid w:val="00867361"/>
    <w:rsid w:val="00867594"/>
    <w:rsid w:val="00867732"/>
    <w:rsid w:val="0086790C"/>
    <w:rsid w:val="00867E16"/>
    <w:rsid w:val="008702BF"/>
    <w:rsid w:val="008704E8"/>
    <w:rsid w:val="00870515"/>
    <w:rsid w:val="00870E2F"/>
    <w:rsid w:val="00870F28"/>
    <w:rsid w:val="00871380"/>
    <w:rsid w:val="00872062"/>
    <w:rsid w:val="00872348"/>
    <w:rsid w:val="0087253A"/>
    <w:rsid w:val="00872692"/>
    <w:rsid w:val="008728CE"/>
    <w:rsid w:val="0087359F"/>
    <w:rsid w:val="0087361E"/>
    <w:rsid w:val="0087438B"/>
    <w:rsid w:val="00874ED3"/>
    <w:rsid w:val="00875196"/>
    <w:rsid w:val="008751D0"/>
    <w:rsid w:val="00875C5F"/>
    <w:rsid w:val="00875DD2"/>
    <w:rsid w:val="00876369"/>
    <w:rsid w:val="00876D02"/>
    <w:rsid w:val="008772A4"/>
    <w:rsid w:val="0087780A"/>
    <w:rsid w:val="008778FC"/>
    <w:rsid w:val="00880B8D"/>
    <w:rsid w:val="00880F5E"/>
    <w:rsid w:val="0088148A"/>
    <w:rsid w:val="00881E41"/>
    <w:rsid w:val="00882346"/>
    <w:rsid w:val="0088250C"/>
    <w:rsid w:val="00882926"/>
    <w:rsid w:val="00882AD6"/>
    <w:rsid w:val="008830D3"/>
    <w:rsid w:val="008839BE"/>
    <w:rsid w:val="00884BBE"/>
    <w:rsid w:val="00884D65"/>
    <w:rsid w:val="008854E1"/>
    <w:rsid w:val="008858F2"/>
    <w:rsid w:val="00886263"/>
    <w:rsid w:val="0088630C"/>
    <w:rsid w:val="008864B7"/>
    <w:rsid w:val="00886592"/>
    <w:rsid w:val="008876CA"/>
    <w:rsid w:val="008878F7"/>
    <w:rsid w:val="00887A05"/>
    <w:rsid w:val="00887AD1"/>
    <w:rsid w:val="00887CA1"/>
    <w:rsid w:val="00890412"/>
    <w:rsid w:val="008911D5"/>
    <w:rsid w:val="008911D8"/>
    <w:rsid w:val="008912E3"/>
    <w:rsid w:val="00891AD0"/>
    <w:rsid w:val="00891E61"/>
    <w:rsid w:val="00891F66"/>
    <w:rsid w:val="00891F8C"/>
    <w:rsid w:val="0089230C"/>
    <w:rsid w:val="00892B4C"/>
    <w:rsid w:val="00892BE9"/>
    <w:rsid w:val="00893390"/>
    <w:rsid w:val="00893466"/>
    <w:rsid w:val="008935F4"/>
    <w:rsid w:val="00893B6C"/>
    <w:rsid w:val="00893D53"/>
    <w:rsid w:val="00893ED7"/>
    <w:rsid w:val="00894391"/>
    <w:rsid w:val="0089461E"/>
    <w:rsid w:val="008947D5"/>
    <w:rsid w:val="008952E5"/>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1E30"/>
    <w:rsid w:val="008A226B"/>
    <w:rsid w:val="008A25A2"/>
    <w:rsid w:val="008A2988"/>
    <w:rsid w:val="008A31A5"/>
    <w:rsid w:val="008A39B0"/>
    <w:rsid w:val="008A4563"/>
    <w:rsid w:val="008A4968"/>
    <w:rsid w:val="008A49D5"/>
    <w:rsid w:val="008A4CD6"/>
    <w:rsid w:val="008A5100"/>
    <w:rsid w:val="008A54A0"/>
    <w:rsid w:val="008A558B"/>
    <w:rsid w:val="008A57B6"/>
    <w:rsid w:val="008A6536"/>
    <w:rsid w:val="008A6892"/>
    <w:rsid w:val="008A72C6"/>
    <w:rsid w:val="008A7354"/>
    <w:rsid w:val="008A7452"/>
    <w:rsid w:val="008A76E9"/>
    <w:rsid w:val="008A79E4"/>
    <w:rsid w:val="008A7FF2"/>
    <w:rsid w:val="008B0107"/>
    <w:rsid w:val="008B03A8"/>
    <w:rsid w:val="008B0424"/>
    <w:rsid w:val="008B0945"/>
    <w:rsid w:val="008B16BE"/>
    <w:rsid w:val="008B22EB"/>
    <w:rsid w:val="008B29EF"/>
    <w:rsid w:val="008B2B78"/>
    <w:rsid w:val="008B335F"/>
    <w:rsid w:val="008B3948"/>
    <w:rsid w:val="008B39EA"/>
    <w:rsid w:val="008B3A58"/>
    <w:rsid w:val="008B3C09"/>
    <w:rsid w:val="008B3C12"/>
    <w:rsid w:val="008B4695"/>
    <w:rsid w:val="008B48C8"/>
    <w:rsid w:val="008B49E6"/>
    <w:rsid w:val="008B4AC4"/>
    <w:rsid w:val="008B4E28"/>
    <w:rsid w:val="008B56C0"/>
    <w:rsid w:val="008B60CE"/>
    <w:rsid w:val="008B6260"/>
    <w:rsid w:val="008B64F9"/>
    <w:rsid w:val="008B6542"/>
    <w:rsid w:val="008B6586"/>
    <w:rsid w:val="008B6A56"/>
    <w:rsid w:val="008B7AD7"/>
    <w:rsid w:val="008C043A"/>
    <w:rsid w:val="008C0A89"/>
    <w:rsid w:val="008C1509"/>
    <w:rsid w:val="008C264D"/>
    <w:rsid w:val="008C26B0"/>
    <w:rsid w:val="008C3396"/>
    <w:rsid w:val="008C34B4"/>
    <w:rsid w:val="008C3840"/>
    <w:rsid w:val="008C3DCC"/>
    <w:rsid w:val="008C405E"/>
    <w:rsid w:val="008C4554"/>
    <w:rsid w:val="008C4668"/>
    <w:rsid w:val="008C4EFF"/>
    <w:rsid w:val="008C5438"/>
    <w:rsid w:val="008C5985"/>
    <w:rsid w:val="008C5AE6"/>
    <w:rsid w:val="008C5BEA"/>
    <w:rsid w:val="008C60CE"/>
    <w:rsid w:val="008C7043"/>
    <w:rsid w:val="008C71FC"/>
    <w:rsid w:val="008C7399"/>
    <w:rsid w:val="008C74F0"/>
    <w:rsid w:val="008C7871"/>
    <w:rsid w:val="008C7AC4"/>
    <w:rsid w:val="008C7CD0"/>
    <w:rsid w:val="008D0063"/>
    <w:rsid w:val="008D02A2"/>
    <w:rsid w:val="008D077B"/>
    <w:rsid w:val="008D18F1"/>
    <w:rsid w:val="008D1A86"/>
    <w:rsid w:val="008D24E5"/>
    <w:rsid w:val="008D26A5"/>
    <w:rsid w:val="008D2753"/>
    <w:rsid w:val="008D3DBB"/>
    <w:rsid w:val="008D458C"/>
    <w:rsid w:val="008D4E3D"/>
    <w:rsid w:val="008D5669"/>
    <w:rsid w:val="008D5749"/>
    <w:rsid w:val="008D59C4"/>
    <w:rsid w:val="008D651F"/>
    <w:rsid w:val="008D6CD2"/>
    <w:rsid w:val="008D7CB2"/>
    <w:rsid w:val="008E03EA"/>
    <w:rsid w:val="008E04C3"/>
    <w:rsid w:val="008E0727"/>
    <w:rsid w:val="008E135B"/>
    <w:rsid w:val="008E2948"/>
    <w:rsid w:val="008E3B2A"/>
    <w:rsid w:val="008E4153"/>
    <w:rsid w:val="008E4307"/>
    <w:rsid w:val="008E468F"/>
    <w:rsid w:val="008E4BD8"/>
    <w:rsid w:val="008E4F03"/>
    <w:rsid w:val="008E4F9D"/>
    <w:rsid w:val="008E502E"/>
    <w:rsid w:val="008E548D"/>
    <w:rsid w:val="008E580A"/>
    <w:rsid w:val="008E61BF"/>
    <w:rsid w:val="008E63E5"/>
    <w:rsid w:val="008E651F"/>
    <w:rsid w:val="008E6B66"/>
    <w:rsid w:val="008E6D35"/>
    <w:rsid w:val="008E7274"/>
    <w:rsid w:val="008E7722"/>
    <w:rsid w:val="008E7D24"/>
    <w:rsid w:val="008E7EE6"/>
    <w:rsid w:val="008F0527"/>
    <w:rsid w:val="008F0783"/>
    <w:rsid w:val="008F0D80"/>
    <w:rsid w:val="008F238E"/>
    <w:rsid w:val="008F2A86"/>
    <w:rsid w:val="008F3500"/>
    <w:rsid w:val="008F3963"/>
    <w:rsid w:val="008F43E9"/>
    <w:rsid w:val="008F4D90"/>
    <w:rsid w:val="008F5B55"/>
    <w:rsid w:val="008F5FA9"/>
    <w:rsid w:val="008F5FAA"/>
    <w:rsid w:val="008F6165"/>
    <w:rsid w:val="008F632B"/>
    <w:rsid w:val="008F6B5C"/>
    <w:rsid w:val="008F73FA"/>
    <w:rsid w:val="008F7626"/>
    <w:rsid w:val="008F76EC"/>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6B42"/>
    <w:rsid w:val="00907AB2"/>
    <w:rsid w:val="009109D0"/>
    <w:rsid w:val="00911206"/>
    <w:rsid w:val="009116C6"/>
    <w:rsid w:val="00911738"/>
    <w:rsid w:val="00911B0E"/>
    <w:rsid w:val="00911D6F"/>
    <w:rsid w:val="0091223A"/>
    <w:rsid w:val="00912347"/>
    <w:rsid w:val="00912624"/>
    <w:rsid w:val="00913EB3"/>
    <w:rsid w:val="00913F72"/>
    <w:rsid w:val="00914014"/>
    <w:rsid w:val="009142BA"/>
    <w:rsid w:val="0091475A"/>
    <w:rsid w:val="00914B3C"/>
    <w:rsid w:val="00914C47"/>
    <w:rsid w:val="00915969"/>
    <w:rsid w:val="00915B5D"/>
    <w:rsid w:val="00917A1E"/>
    <w:rsid w:val="00917C4F"/>
    <w:rsid w:val="00917DEC"/>
    <w:rsid w:val="00917E4D"/>
    <w:rsid w:val="00917E8E"/>
    <w:rsid w:val="0092065E"/>
    <w:rsid w:val="00921114"/>
    <w:rsid w:val="0092199E"/>
    <w:rsid w:val="009229E6"/>
    <w:rsid w:val="00922B73"/>
    <w:rsid w:val="00922C24"/>
    <w:rsid w:val="00922D56"/>
    <w:rsid w:val="009232B0"/>
    <w:rsid w:val="00923C45"/>
    <w:rsid w:val="00924C12"/>
    <w:rsid w:val="0092572F"/>
    <w:rsid w:val="00925BD9"/>
    <w:rsid w:val="00926C79"/>
    <w:rsid w:val="00926D19"/>
    <w:rsid w:val="00926FC7"/>
    <w:rsid w:val="0092706A"/>
    <w:rsid w:val="0093027F"/>
    <w:rsid w:val="00930603"/>
    <w:rsid w:val="00930835"/>
    <w:rsid w:val="00930E96"/>
    <w:rsid w:val="00931030"/>
    <w:rsid w:val="009319CA"/>
    <w:rsid w:val="00932D1D"/>
    <w:rsid w:val="00932E8A"/>
    <w:rsid w:val="0093368B"/>
    <w:rsid w:val="00933753"/>
    <w:rsid w:val="009337A3"/>
    <w:rsid w:val="00933E26"/>
    <w:rsid w:val="00934318"/>
    <w:rsid w:val="00934C27"/>
    <w:rsid w:val="0093530D"/>
    <w:rsid w:val="009355CB"/>
    <w:rsid w:val="00935E86"/>
    <w:rsid w:val="00936588"/>
    <w:rsid w:val="00937FD9"/>
    <w:rsid w:val="00940721"/>
    <w:rsid w:val="009407A5"/>
    <w:rsid w:val="009413B8"/>
    <w:rsid w:val="00941458"/>
    <w:rsid w:val="009424CF"/>
    <w:rsid w:val="00942538"/>
    <w:rsid w:val="00942AAA"/>
    <w:rsid w:val="00942ABC"/>
    <w:rsid w:val="00942F66"/>
    <w:rsid w:val="0094313C"/>
    <w:rsid w:val="0094470E"/>
    <w:rsid w:val="0094533B"/>
    <w:rsid w:val="009456D4"/>
    <w:rsid w:val="00945C92"/>
    <w:rsid w:val="00945F54"/>
    <w:rsid w:val="009463A3"/>
    <w:rsid w:val="00946589"/>
    <w:rsid w:val="00946E3C"/>
    <w:rsid w:val="0094737B"/>
    <w:rsid w:val="0095054B"/>
    <w:rsid w:val="00950B83"/>
    <w:rsid w:val="00952142"/>
    <w:rsid w:val="009525F7"/>
    <w:rsid w:val="009536E1"/>
    <w:rsid w:val="0095394E"/>
    <w:rsid w:val="00953D7B"/>
    <w:rsid w:val="009543E8"/>
    <w:rsid w:val="00954797"/>
    <w:rsid w:val="00954A2C"/>
    <w:rsid w:val="00956569"/>
    <w:rsid w:val="00956861"/>
    <w:rsid w:val="00956C7E"/>
    <w:rsid w:val="00956DEC"/>
    <w:rsid w:val="00957A5E"/>
    <w:rsid w:val="0096027B"/>
    <w:rsid w:val="00960881"/>
    <w:rsid w:val="00961A70"/>
    <w:rsid w:val="00962566"/>
    <w:rsid w:val="009625A8"/>
    <w:rsid w:val="00962739"/>
    <w:rsid w:val="009635EC"/>
    <w:rsid w:val="00963AE9"/>
    <w:rsid w:val="00963FC8"/>
    <w:rsid w:val="00964443"/>
    <w:rsid w:val="00964760"/>
    <w:rsid w:val="00965864"/>
    <w:rsid w:val="009668E0"/>
    <w:rsid w:val="00967A4E"/>
    <w:rsid w:val="0097144B"/>
    <w:rsid w:val="00971DC4"/>
    <w:rsid w:val="009720E4"/>
    <w:rsid w:val="009722C3"/>
    <w:rsid w:val="009724A6"/>
    <w:rsid w:val="00972A0B"/>
    <w:rsid w:val="00973102"/>
    <w:rsid w:val="0097310C"/>
    <w:rsid w:val="00973418"/>
    <w:rsid w:val="009742EA"/>
    <w:rsid w:val="00974330"/>
    <w:rsid w:val="009746FD"/>
    <w:rsid w:val="009747C5"/>
    <w:rsid w:val="00974A89"/>
    <w:rsid w:val="00974FCC"/>
    <w:rsid w:val="0097508E"/>
    <w:rsid w:val="00975574"/>
    <w:rsid w:val="009756D9"/>
    <w:rsid w:val="00975878"/>
    <w:rsid w:val="00976026"/>
    <w:rsid w:val="009766CF"/>
    <w:rsid w:val="00976967"/>
    <w:rsid w:val="0097774F"/>
    <w:rsid w:val="00977770"/>
    <w:rsid w:val="00977A98"/>
    <w:rsid w:val="00977DA2"/>
    <w:rsid w:val="00980519"/>
    <w:rsid w:val="00980642"/>
    <w:rsid w:val="00981550"/>
    <w:rsid w:val="00981F80"/>
    <w:rsid w:val="009821D8"/>
    <w:rsid w:val="00982A6E"/>
    <w:rsid w:val="00982A90"/>
    <w:rsid w:val="00983788"/>
    <w:rsid w:val="00984734"/>
    <w:rsid w:val="00984D94"/>
    <w:rsid w:val="00984DCE"/>
    <w:rsid w:val="00984FF2"/>
    <w:rsid w:val="009851C5"/>
    <w:rsid w:val="00985A73"/>
    <w:rsid w:val="00985F45"/>
    <w:rsid w:val="00985F74"/>
    <w:rsid w:val="00985FFC"/>
    <w:rsid w:val="00986174"/>
    <w:rsid w:val="0098632E"/>
    <w:rsid w:val="00986AC6"/>
    <w:rsid w:val="00987187"/>
    <w:rsid w:val="0098755C"/>
    <w:rsid w:val="009877BE"/>
    <w:rsid w:val="00987CBC"/>
    <w:rsid w:val="00987D92"/>
    <w:rsid w:val="009902D2"/>
    <w:rsid w:val="00991786"/>
    <w:rsid w:val="009917F3"/>
    <w:rsid w:val="00991CC2"/>
    <w:rsid w:val="00991EB8"/>
    <w:rsid w:val="00992240"/>
    <w:rsid w:val="00992306"/>
    <w:rsid w:val="00992DBD"/>
    <w:rsid w:val="00992EC2"/>
    <w:rsid w:val="009934C5"/>
    <w:rsid w:val="009935C6"/>
    <w:rsid w:val="0099482C"/>
    <w:rsid w:val="009948A1"/>
    <w:rsid w:val="00994BEF"/>
    <w:rsid w:val="00994F06"/>
    <w:rsid w:val="00995328"/>
    <w:rsid w:val="009954BE"/>
    <w:rsid w:val="0099581C"/>
    <w:rsid w:val="00995A4B"/>
    <w:rsid w:val="00995ACE"/>
    <w:rsid w:val="0099609C"/>
    <w:rsid w:val="0099640F"/>
    <w:rsid w:val="00996A6D"/>
    <w:rsid w:val="00996A99"/>
    <w:rsid w:val="00996B16"/>
    <w:rsid w:val="009974B7"/>
    <w:rsid w:val="009977C5"/>
    <w:rsid w:val="009978EE"/>
    <w:rsid w:val="00997D79"/>
    <w:rsid w:val="00997E52"/>
    <w:rsid w:val="009A0568"/>
    <w:rsid w:val="009A0841"/>
    <w:rsid w:val="009A087E"/>
    <w:rsid w:val="009A0911"/>
    <w:rsid w:val="009A0A70"/>
    <w:rsid w:val="009A1665"/>
    <w:rsid w:val="009A1AF4"/>
    <w:rsid w:val="009A1E96"/>
    <w:rsid w:val="009A2DE6"/>
    <w:rsid w:val="009A2F5A"/>
    <w:rsid w:val="009A301C"/>
    <w:rsid w:val="009A337C"/>
    <w:rsid w:val="009A38C1"/>
    <w:rsid w:val="009A4093"/>
    <w:rsid w:val="009A50E7"/>
    <w:rsid w:val="009A513E"/>
    <w:rsid w:val="009A6504"/>
    <w:rsid w:val="009A655A"/>
    <w:rsid w:val="009A7388"/>
    <w:rsid w:val="009B0003"/>
    <w:rsid w:val="009B01C1"/>
    <w:rsid w:val="009B032C"/>
    <w:rsid w:val="009B0348"/>
    <w:rsid w:val="009B0F0D"/>
    <w:rsid w:val="009B1539"/>
    <w:rsid w:val="009B1E4C"/>
    <w:rsid w:val="009B1EAB"/>
    <w:rsid w:val="009B24CE"/>
    <w:rsid w:val="009B264D"/>
    <w:rsid w:val="009B3D5C"/>
    <w:rsid w:val="009B44AA"/>
    <w:rsid w:val="009B4A43"/>
    <w:rsid w:val="009B4A45"/>
    <w:rsid w:val="009B4A70"/>
    <w:rsid w:val="009B533B"/>
    <w:rsid w:val="009B5BBF"/>
    <w:rsid w:val="009B5D2F"/>
    <w:rsid w:val="009B7082"/>
    <w:rsid w:val="009B7899"/>
    <w:rsid w:val="009B79A6"/>
    <w:rsid w:val="009B7AAF"/>
    <w:rsid w:val="009C1088"/>
    <w:rsid w:val="009C1103"/>
    <w:rsid w:val="009C14D5"/>
    <w:rsid w:val="009C1A87"/>
    <w:rsid w:val="009C2595"/>
    <w:rsid w:val="009C287A"/>
    <w:rsid w:val="009C2F92"/>
    <w:rsid w:val="009C359E"/>
    <w:rsid w:val="009C390A"/>
    <w:rsid w:val="009C3A49"/>
    <w:rsid w:val="009C3E4F"/>
    <w:rsid w:val="009C4CE2"/>
    <w:rsid w:val="009C5E74"/>
    <w:rsid w:val="009C6856"/>
    <w:rsid w:val="009C730F"/>
    <w:rsid w:val="009C7883"/>
    <w:rsid w:val="009D04EF"/>
    <w:rsid w:val="009D0C16"/>
    <w:rsid w:val="009D156E"/>
    <w:rsid w:val="009D15B4"/>
    <w:rsid w:val="009D1836"/>
    <w:rsid w:val="009D185E"/>
    <w:rsid w:val="009D2655"/>
    <w:rsid w:val="009D2C47"/>
    <w:rsid w:val="009D2DA1"/>
    <w:rsid w:val="009D3341"/>
    <w:rsid w:val="009D39FA"/>
    <w:rsid w:val="009D3C8B"/>
    <w:rsid w:val="009D3D1B"/>
    <w:rsid w:val="009D3D29"/>
    <w:rsid w:val="009D3FCF"/>
    <w:rsid w:val="009D40C5"/>
    <w:rsid w:val="009D48BB"/>
    <w:rsid w:val="009D5546"/>
    <w:rsid w:val="009D5859"/>
    <w:rsid w:val="009D5D26"/>
    <w:rsid w:val="009D6BE6"/>
    <w:rsid w:val="009D6C95"/>
    <w:rsid w:val="009D761B"/>
    <w:rsid w:val="009D77C6"/>
    <w:rsid w:val="009E0308"/>
    <w:rsid w:val="009E054D"/>
    <w:rsid w:val="009E1746"/>
    <w:rsid w:val="009E230E"/>
    <w:rsid w:val="009E2651"/>
    <w:rsid w:val="009E2CEF"/>
    <w:rsid w:val="009E2EB2"/>
    <w:rsid w:val="009E3261"/>
    <w:rsid w:val="009E3907"/>
    <w:rsid w:val="009E4BAF"/>
    <w:rsid w:val="009E5533"/>
    <w:rsid w:val="009E5BE1"/>
    <w:rsid w:val="009E6885"/>
    <w:rsid w:val="009E6E03"/>
    <w:rsid w:val="009E78CF"/>
    <w:rsid w:val="009E7B67"/>
    <w:rsid w:val="009F0621"/>
    <w:rsid w:val="009F0ECD"/>
    <w:rsid w:val="009F0FD0"/>
    <w:rsid w:val="009F1313"/>
    <w:rsid w:val="009F197B"/>
    <w:rsid w:val="009F1D3C"/>
    <w:rsid w:val="009F1EEE"/>
    <w:rsid w:val="009F204F"/>
    <w:rsid w:val="009F2F99"/>
    <w:rsid w:val="009F337E"/>
    <w:rsid w:val="009F35AC"/>
    <w:rsid w:val="009F49DC"/>
    <w:rsid w:val="009F53F9"/>
    <w:rsid w:val="009F5858"/>
    <w:rsid w:val="009F5BC0"/>
    <w:rsid w:val="009F6461"/>
    <w:rsid w:val="009F6C9B"/>
    <w:rsid w:val="009F6DA2"/>
    <w:rsid w:val="009F7EE5"/>
    <w:rsid w:val="00A00A2E"/>
    <w:rsid w:val="00A00C85"/>
    <w:rsid w:val="00A00D1F"/>
    <w:rsid w:val="00A013DC"/>
    <w:rsid w:val="00A0197B"/>
    <w:rsid w:val="00A01F97"/>
    <w:rsid w:val="00A0241B"/>
    <w:rsid w:val="00A0265D"/>
    <w:rsid w:val="00A02C53"/>
    <w:rsid w:val="00A02D95"/>
    <w:rsid w:val="00A02F7E"/>
    <w:rsid w:val="00A03F3A"/>
    <w:rsid w:val="00A041BF"/>
    <w:rsid w:val="00A04683"/>
    <w:rsid w:val="00A0491C"/>
    <w:rsid w:val="00A04B3D"/>
    <w:rsid w:val="00A05679"/>
    <w:rsid w:val="00A059C0"/>
    <w:rsid w:val="00A05BFC"/>
    <w:rsid w:val="00A06A43"/>
    <w:rsid w:val="00A07067"/>
    <w:rsid w:val="00A07CA9"/>
    <w:rsid w:val="00A07EED"/>
    <w:rsid w:val="00A100C9"/>
    <w:rsid w:val="00A102FD"/>
    <w:rsid w:val="00A105D0"/>
    <w:rsid w:val="00A10A0B"/>
    <w:rsid w:val="00A113B6"/>
    <w:rsid w:val="00A11932"/>
    <w:rsid w:val="00A13205"/>
    <w:rsid w:val="00A13578"/>
    <w:rsid w:val="00A13BEA"/>
    <w:rsid w:val="00A14223"/>
    <w:rsid w:val="00A14989"/>
    <w:rsid w:val="00A149A8"/>
    <w:rsid w:val="00A14AE3"/>
    <w:rsid w:val="00A14B0A"/>
    <w:rsid w:val="00A14ECD"/>
    <w:rsid w:val="00A1529F"/>
    <w:rsid w:val="00A15589"/>
    <w:rsid w:val="00A16E22"/>
    <w:rsid w:val="00A20259"/>
    <w:rsid w:val="00A2063F"/>
    <w:rsid w:val="00A20C9F"/>
    <w:rsid w:val="00A20CB4"/>
    <w:rsid w:val="00A20D1C"/>
    <w:rsid w:val="00A2100A"/>
    <w:rsid w:val="00A2120D"/>
    <w:rsid w:val="00A21215"/>
    <w:rsid w:val="00A215CB"/>
    <w:rsid w:val="00A21A67"/>
    <w:rsid w:val="00A21C0C"/>
    <w:rsid w:val="00A21DF7"/>
    <w:rsid w:val="00A21EA8"/>
    <w:rsid w:val="00A2449B"/>
    <w:rsid w:val="00A24A14"/>
    <w:rsid w:val="00A24E1B"/>
    <w:rsid w:val="00A26345"/>
    <w:rsid w:val="00A263FE"/>
    <w:rsid w:val="00A266CB"/>
    <w:rsid w:val="00A272E7"/>
    <w:rsid w:val="00A275D9"/>
    <w:rsid w:val="00A27797"/>
    <w:rsid w:val="00A27E00"/>
    <w:rsid w:val="00A27F9E"/>
    <w:rsid w:val="00A31662"/>
    <w:rsid w:val="00A31797"/>
    <w:rsid w:val="00A3246C"/>
    <w:rsid w:val="00A3290B"/>
    <w:rsid w:val="00A32D76"/>
    <w:rsid w:val="00A334C0"/>
    <w:rsid w:val="00A337BF"/>
    <w:rsid w:val="00A33C5E"/>
    <w:rsid w:val="00A3408E"/>
    <w:rsid w:val="00A3418A"/>
    <w:rsid w:val="00A35F5F"/>
    <w:rsid w:val="00A403C5"/>
    <w:rsid w:val="00A40C67"/>
    <w:rsid w:val="00A40D1D"/>
    <w:rsid w:val="00A40F2C"/>
    <w:rsid w:val="00A410E8"/>
    <w:rsid w:val="00A412A0"/>
    <w:rsid w:val="00A41A6B"/>
    <w:rsid w:val="00A41A79"/>
    <w:rsid w:val="00A41CBF"/>
    <w:rsid w:val="00A42287"/>
    <w:rsid w:val="00A423AF"/>
    <w:rsid w:val="00A42D95"/>
    <w:rsid w:val="00A430D8"/>
    <w:rsid w:val="00A43D20"/>
    <w:rsid w:val="00A44692"/>
    <w:rsid w:val="00A44FFE"/>
    <w:rsid w:val="00A45061"/>
    <w:rsid w:val="00A45162"/>
    <w:rsid w:val="00A45574"/>
    <w:rsid w:val="00A4578C"/>
    <w:rsid w:val="00A45EF9"/>
    <w:rsid w:val="00A47C0A"/>
    <w:rsid w:val="00A50012"/>
    <w:rsid w:val="00A5139A"/>
    <w:rsid w:val="00A51C43"/>
    <w:rsid w:val="00A51D2D"/>
    <w:rsid w:val="00A51F2C"/>
    <w:rsid w:val="00A5201D"/>
    <w:rsid w:val="00A52AA6"/>
    <w:rsid w:val="00A52AED"/>
    <w:rsid w:val="00A53C86"/>
    <w:rsid w:val="00A540D5"/>
    <w:rsid w:val="00A543B6"/>
    <w:rsid w:val="00A54BF0"/>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BC5"/>
    <w:rsid w:val="00A63EE4"/>
    <w:rsid w:val="00A63F02"/>
    <w:rsid w:val="00A647D5"/>
    <w:rsid w:val="00A6548E"/>
    <w:rsid w:val="00A6594B"/>
    <w:rsid w:val="00A65B1C"/>
    <w:rsid w:val="00A65C90"/>
    <w:rsid w:val="00A6631E"/>
    <w:rsid w:val="00A664E9"/>
    <w:rsid w:val="00A6659F"/>
    <w:rsid w:val="00A66C0C"/>
    <w:rsid w:val="00A66E4D"/>
    <w:rsid w:val="00A66E59"/>
    <w:rsid w:val="00A671CB"/>
    <w:rsid w:val="00A67B0C"/>
    <w:rsid w:val="00A700B9"/>
    <w:rsid w:val="00A700EB"/>
    <w:rsid w:val="00A70F12"/>
    <w:rsid w:val="00A7109D"/>
    <w:rsid w:val="00A71962"/>
    <w:rsid w:val="00A71E1D"/>
    <w:rsid w:val="00A71FB5"/>
    <w:rsid w:val="00A720D7"/>
    <w:rsid w:val="00A72591"/>
    <w:rsid w:val="00A7261B"/>
    <w:rsid w:val="00A72DCC"/>
    <w:rsid w:val="00A72E60"/>
    <w:rsid w:val="00A72F0B"/>
    <w:rsid w:val="00A73441"/>
    <w:rsid w:val="00A73A43"/>
    <w:rsid w:val="00A74A58"/>
    <w:rsid w:val="00A75B62"/>
    <w:rsid w:val="00A762E2"/>
    <w:rsid w:val="00A7705B"/>
    <w:rsid w:val="00A77184"/>
    <w:rsid w:val="00A779AF"/>
    <w:rsid w:val="00A804A4"/>
    <w:rsid w:val="00A804B7"/>
    <w:rsid w:val="00A80E45"/>
    <w:rsid w:val="00A80F2C"/>
    <w:rsid w:val="00A81372"/>
    <w:rsid w:val="00A8157E"/>
    <w:rsid w:val="00A81EBF"/>
    <w:rsid w:val="00A81F49"/>
    <w:rsid w:val="00A82149"/>
    <w:rsid w:val="00A82431"/>
    <w:rsid w:val="00A82605"/>
    <w:rsid w:val="00A8340E"/>
    <w:rsid w:val="00A83C39"/>
    <w:rsid w:val="00A84289"/>
    <w:rsid w:val="00A8486C"/>
    <w:rsid w:val="00A84FB2"/>
    <w:rsid w:val="00A84FD0"/>
    <w:rsid w:val="00A872C1"/>
    <w:rsid w:val="00A87B59"/>
    <w:rsid w:val="00A87FA3"/>
    <w:rsid w:val="00A901DB"/>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F05"/>
    <w:rsid w:val="00AA63C4"/>
    <w:rsid w:val="00AA68B2"/>
    <w:rsid w:val="00AA68E3"/>
    <w:rsid w:val="00AA76AD"/>
    <w:rsid w:val="00AA7893"/>
    <w:rsid w:val="00AA7B1B"/>
    <w:rsid w:val="00AB01DB"/>
    <w:rsid w:val="00AB0E84"/>
    <w:rsid w:val="00AB128F"/>
    <w:rsid w:val="00AB17D5"/>
    <w:rsid w:val="00AB1FC9"/>
    <w:rsid w:val="00AB31D7"/>
    <w:rsid w:val="00AB3318"/>
    <w:rsid w:val="00AB3B18"/>
    <w:rsid w:val="00AB3C40"/>
    <w:rsid w:val="00AB4180"/>
    <w:rsid w:val="00AB4325"/>
    <w:rsid w:val="00AB45E5"/>
    <w:rsid w:val="00AB4893"/>
    <w:rsid w:val="00AB4A28"/>
    <w:rsid w:val="00AB4F9D"/>
    <w:rsid w:val="00AB52ED"/>
    <w:rsid w:val="00AB548D"/>
    <w:rsid w:val="00AB5572"/>
    <w:rsid w:val="00AB559B"/>
    <w:rsid w:val="00AB5761"/>
    <w:rsid w:val="00AB6424"/>
    <w:rsid w:val="00AB655F"/>
    <w:rsid w:val="00AB69C4"/>
    <w:rsid w:val="00AB7315"/>
    <w:rsid w:val="00AB7518"/>
    <w:rsid w:val="00AB7AC8"/>
    <w:rsid w:val="00AB7CEE"/>
    <w:rsid w:val="00AC0CFB"/>
    <w:rsid w:val="00AC0FFC"/>
    <w:rsid w:val="00AC1325"/>
    <w:rsid w:val="00AC1846"/>
    <w:rsid w:val="00AC18EC"/>
    <w:rsid w:val="00AC25E0"/>
    <w:rsid w:val="00AC2682"/>
    <w:rsid w:val="00AC2ABB"/>
    <w:rsid w:val="00AC3F8E"/>
    <w:rsid w:val="00AC4D3A"/>
    <w:rsid w:val="00AC4DB8"/>
    <w:rsid w:val="00AC5048"/>
    <w:rsid w:val="00AC5217"/>
    <w:rsid w:val="00AC59F4"/>
    <w:rsid w:val="00AC5BD4"/>
    <w:rsid w:val="00AC5DBB"/>
    <w:rsid w:val="00AC5EBB"/>
    <w:rsid w:val="00AC6294"/>
    <w:rsid w:val="00AC6E3A"/>
    <w:rsid w:val="00AC717B"/>
    <w:rsid w:val="00AC71CB"/>
    <w:rsid w:val="00AC7E2C"/>
    <w:rsid w:val="00AD0C02"/>
    <w:rsid w:val="00AD0D83"/>
    <w:rsid w:val="00AD0ED5"/>
    <w:rsid w:val="00AD0F2E"/>
    <w:rsid w:val="00AD0F45"/>
    <w:rsid w:val="00AD1211"/>
    <w:rsid w:val="00AD2FDE"/>
    <w:rsid w:val="00AD3204"/>
    <w:rsid w:val="00AD41E7"/>
    <w:rsid w:val="00AD4659"/>
    <w:rsid w:val="00AD4848"/>
    <w:rsid w:val="00AD4EB8"/>
    <w:rsid w:val="00AD5084"/>
    <w:rsid w:val="00AD5A90"/>
    <w:rsid w:val="00AD5AAC"/>
    <w:rsid w:val="00AD6013"/>
    <w:rsid w:val="00AD652C"/>
    <w:rsid w:val="00AD73C6"/>
    <w:rsid w:val="00AE030D"/>
    <w:rsid w:val="00AE03E7"/>
    <w:rsid w:val="00AE0C86"/>
    <w:rsid w:val="00AE0CD4"/>
    <w:rsid w:val="00AE16D7"/>
    <w:rsid w:val="00AE19D6"/>
    <w:rsid w:val="00AE1D8D"/>
    <w:rsid w:val="00AE2790"/>
    <w:rsid w:val="00AE295B"/>
    <w:rsid w:val="00AE3ED4"/>
    <w:rsid w:val="00AE4521"/>
    <w:rsid w:val="00AE4B43"/>
    <w:rsid w:val="00AE4B55"/>
    <w:rsid w:val="00AE4FC6"/>
    <w:rsid w:val="00AE4FFA"/>
    <w:rsid w:val="00AE5959"/>
    <w:rsid w:val="00AE6220"/>
    <w:rsid w:val="00AE6AC6"/>
    <w:rsid w:val="00AE71AE"/>
    <w:rsid w:val="00AE7872"/>
    <w:rsid w:val="00AE7D4D"/>
    <w:rsid w:val="00AF19AA"/>
    <w:rsid w:val="00AF1BA5"/>
    <w:rsid w:val="00AF237C"/>
    <w:rsid w:val="00AF284E"/>
    <w:rsid w:val="00AF299E"/>
    <w:rsid w:val="00AF2DF5"/>
    <w:rsid w:val="00AF35C3"/>
    <w:rsid w:val="00AF370F"/>
    <w:rsid w:val="00AF3D91"/>
    <w:rsid w:val="00AF3E71"/>
    <w:rsid w:val="00AF3FC0"/>
    <w:rsid w:val="00AF49AE"/>
    <w:rsid w:val="00AF4EBB"/>
    <w:rsid w:val="00AF59EB"/>
    <w:rsid w:val="00AF5EC1"/>
    <w:rsid w:val="00AF5F7C"/>
    <w:rsid w:val="00AF6D5B"/>
    <w:rsid w:val="00AF714E"/>
    <w:rsid w:val="00AF7C3A"/>
    <w:rsid w:val="00AF7F00"/>
    <w:rsid w:val="00B00F16"/>
    <w:rsid w:val="00B021E1"/>
    <w:rsid w:val="00B0313B"/>
    <w:rsid w:val="00B0436B"/>
    <w:rsid w:val="00B05043"/>
    <w:rsid w:val="00B066C4"/>
    <w:rsid w:val="00B0714B"/>
    <w:rsid w:val="00B07308"/>
    <w:rsid w:val="00B07385"/>
    <w:rsid w:val="00B07541"/>
    <w:rsid w:val="00B07623"/>
    <w:rsid w:val="00B07E2B"/>
    <w:rsid w:val="00B1037D"/>
    <w:rsid w:val="00B10BDE"/>
    <w:rsid w:val="00B11B9F"/>
    <w:rsid w:val="00B11CFF"/>
    <w:rsid w:val="00B125E4"/>
    <w:rsid w:val="00B12BB4"/>
    <w:rsid w:val="00B12BBA"/>
    <w:rsid w:val="00B138F2"/>
    <w:rsid w:val="00B13C38"/>
    <w:rsid w:val="00B141FA"/>
    <w:rsid w:val="00B1426A"/>
    <w:rsid w:val="00B14972"/>
    <w:rsid w:val="00B14A0F"/>
    <w:rsid w:val="00B156C1"/>
    <w:rsid w:val="00B159B1"/>
    <w:rsid w:val="00B161D8"/>
    <w:rsid w:val="00B162D4"/>
    <w:rsid w:val="00B167F3"/>
    <w:rsid w:val="00B16BC9"/>
    <w:rsid w:val="00B1736B"/>
    <w:rsid w:val="00B17772"/>
    <w:rsid w:val="00B17CBD"/>
    <w:rsid w:val="00B17D77"/>
    <w:rsid w:val="00B203FB"/>
    <w:rsid w:val="00B204D0"/>
    <w:rsid w:val="00B2093D"/>
    <w:rsid w:val="00B20991"/>
    <w:rsid w:val="00B20E7E"/>
    <w:rsid w:val="00B21367"/>
    <w:rsid w:val="00B214BC"/>
    <w:rsid w:val="00B219D7"/>
    <w:rsid w:val="00B21BC3"/>
    <w:rsid w:val="00B22305"/>
    <w:rsid w:val="00B22960"/>
    <w:rsid w:val="00B22C80"/>
    <w:rsid w:val="00B23F1D"/>
    <w:rsid w:val="00B23FAF"/>
    <w:rsid w:val="00B24002"/>
    <w:rsid w:val="00B24148"/>
    <w:rsid w:val="00B244F7"/>
    <w:rsid w:val="00B2465E"/>
    <w:rsid w:val="00B24732"/>
    <w:rsid w:val="00B2490E"/>
    <w:rsid w:val="00B249A1"/>
    <w:rsid w:val="00B24FB2"/>
    <w:rsid w:val="00B2525E"/>
    <w:rsid w:val="00B26807"/>
    <w:rsid w:val="00B26A76"/>
    <w:rsid w:val="00B273C9"/>
    <w:rsid w:val="00B275B1"/>
    <w:rsid w:val="00B27E0D"/>
    <w:rsid w:val="00B3098C"/>
    <w:rsid w:val="00B30AF1"/>
    <w:rsid w:val="00B30B39"/>
    <w:rsid w:val="00B30E4E"/>
    <w:rsid w:val="00B311E7"/>
    <w:rsid w:val="00B3126D"/>
    <w:rsid w:val="00B315AD"/>
    <w:rsid w:val="00B31790"/>
    <w:rsid w:val="00B31ADD"/>
    <w:rsid w:val="00B32CB2"/>
    <w:rsid w:val="00B3315F"/>
    <w:rsid w:val="00B340F6"/>
    <w:rsid w:val="00B34525"/>
    <w:rsid w:val="00B35A06"/>
    <w:rsid w:val="00B36233"/>
    <w:rsid w:val="00B3722A"/>
    <w:rsid w:val="00B40424"/>
    <w:rsid w:val="00B40EDC"/>
    <w:rsid w:val="00B41142"/>
    <w:rsid w:val="00B41BDC"/>
    <w:rsid w:val="00B41CFD"/>
    <w:rsid w:val="00B4278D"/>
    <w:rsid w:val="00B42EA9"/>
    <w:rsid w:val="00B4377C"/>
    <w:rsid w:val="00B43AA7"/>
    <w:rsid w:val="00B4416B"/>
    <w:rsid w:val="00B443BC"/>
    <w:rsid w:val="00B44652"/>
    <w:rsid w:val="00B44916"/>
    <w:rsid w:val="00B458A3"/>
    <w:rsid w:val="00B45F85"/>
    <w:rsid w:val="00B466C1"/>
    <w:rsid w:val="00B47351"/>
    <w:rsid w:val="00B479DC"/>
    <w:rsid w:val="00B47A6C"/>
    <w:rsid w:val="00B500BB"/>
    <w:rsid w:val="00B502E8"/>
    <w:rsid w:val="00B50619"/>
    <w:rsid w:val="00B508BD"/>
    <w:rsid w:val="00B51054"/>
    <w:rsid w:val="00B510DF"/>
    <w:rsid w:val="00B51BD5"/>
    <w:rsid w:val="00B5275C"/>
    <w:rsid w:val="00B53536"/>
    <w:rsid w:val="00B535C7"/>
    <w:rsid w:val="00B540B1"/>
    <w:rsid w:val="00B54404"/>
    <w:rsid w:val="00B5540C"/>
    <w:rsid w:val="00B555F4"/>
    <w:rsid w:val="00B55780"/>
    <w:rsid w:val="00B5588D"/>
    <w:rsid w:val="00B55B66"/>
    <w:rsid w:val="00B5679E"/>
    <w:rsid w:val="00B56F39"/>
    <w:rsid w:val="00B5705D"/>
    <w:rsid w:val="00B5718C"/>
    <w:rsid w:val="00B573B1"/>
    <w:rsid w:val="00B57D38"/>
    <w:rsid w:val="00B60054"/>
    <w:rsid w:val="00B606F7"/>
    <w:rsid w:val="00B60A74"/>
    <w:rsid w:val="00B60B7B"/>
    <w:rsid w:val="00B61961"/>
    <w:rsid w:val="00B61A4A"/>
    <w:rsid w:val="00B61DEC"/>
    <w:rsid w:val="00B62358"/>
    <w:rsid w:val="00B627BD"/>
    <w:rsid w:val="00B62C7C"/>
    <w:rsid w:val="00B63324"/>
    <w:rsid w:val="00B63490"/>
    <w:rsid w:val="00B63B02"/>
    <w:rsid w:val="00B644F4"/>
    <w:rsid w:val="00B6498C"/>
    <w:rsid w:val="00B65D34"/>
    <w:rsid w:val="00B665C8"/>
    <w:rsid w:val="00B671C4"/>
    <w:rsid w:val="00B67810"/>
    <w:rsid w:val="00B6783A"/>
    <w:rsid w:val="00B7139D"/>
    <w:rsid w:val="00B713EE"/>
    <w:rsid w:val="00B71804"/>
    <w:rsid w:val="00B72061"/>
    <w:rsid w:val="00B7233D"/>
    <w:rsid w:val="00B729EF"/>
    <w:rsid w:val="00B72D19"/>
    <w:rsid w:val="00B7363C"/>
    <w:rsid w:val="00B7381A"/>
    <w:rsid w:val="00B74085"/>
    <w:rsid w:val="00B740A6"/>
    <w:rsid w:val="00B74560"/>
    <w:rsid w:val="00B75985"/>
    <w:rsid w:val="00B776A6"/>
    <w:rsid w:val="00B778B3"/>
    <w:rsid w:val="00B80AA9"/>
    <w:rsid w:val="00B81224"/>
    <w:rsid w:val="00B8189A"/>
    <w:rsid w:val="00B81EDD"/>
    <w:rsid w:val="00B8220D"/>
    <w:rsid w:val="00B824EE"/>
    <w:rsid w:val="00B82FC1"/>
    <w:rsid w:val="00B8300F"/>
    <w:rsid w:val="00B835A8"/>
    <w:rsid w:val="00B83769"/>
    <w:rsid w:val="00B851DF"/>
    <w:rsid w:val="00B85377"/>
    <w:rsid w:val="00B8584C"/>
    <w:rsid w:val="00B858E7"/>
    <w:rsid w:val="00B85A69"/>
    <w:rsid w:val="00B8614B"/>
    <w:rsid w:val="00B8798D"/>
    <w:rsid w:val="00B87A0D"/>
    <w:rsid w:val="00B906DC"/>
    <w:rsid w:val="00B90D0E"/>
    <w:rsid w:val="00B91E7A"/>
    <w:rsid w:val="00B92710"/>
    <w:rsid w:val="00B92840"/>
    <w:rsid w:val="00B930C3"/>
    <w:rsid w:val="00B9360D"/>
    <w:rsid w:val="00B94B90"/>
    <w:rsid w:val="00B94E31"/>
    <w:rsid w:val="00B955A8"/>
    <w:rsid w:val="00B95A79"/>
    <w:rsid w:val="00B95B1B"/>
    <w:rsid w:val="00B95D76"/>
    <w:rsid w:val="00B965A9"/>
    <w:rsid w:val="00B967C2"/>
    <w:rsid w:val="00B96922"/>
    <w:rsid w:val="00B97359"/>
    <w:rsid w:val="00B97788"/>
    <w:rsid w:val="00B977A4"/>
    <w:rsid w:val="00B97E14"/>
    <w:rsid w:val="00BA006B"/>
    <w:rsid w:val="00BA025F"/>
    <w:rsid w:val="00BA07E7"/>
    <w:rsid w:val="00BA1721"/>
    <w:rsid w:val="00BA1BAD"/>
    <w:rsid w:val="00BA2640"/>
    <w:rsid w:val="00BA2CED"/>
    <w:rsid w:val="00BA3C41"/>
    <w:rsid w:val="00BA41C5"/>
    <w:rsid w:val="00BA4203"/>
    <w:rsid w:val="00BA544A"/>
    <w:rsid w:val="00BA5AEB"/>
    <w:rsid w:val="00BA6112"/>
    <w:rsid w:val="00BA6454"/>
    <w:rsid w:val="00BA6C2F"/>
    <w:rsid w:val="00BA6C34"/>
    <w:rsid w:val="00BA7137"/>
    <w:rsid w:val="00BA7934"/>
    <w:rsid w:val="00BA7DB0"/>
    <w:rsid w:val="00BB0569"/>
    <w:rsid w:val="00BB148F"/>
    <w:rsid w:val="00BB1492"/>
    <w:rsid w:val="00BB17BB"/>
    <w:rsid w:val="00BB1A55"/>
    <w:rsid w:val="00BB1BF8"/>
    <w:rsid w:val="00BB1CA2"/>
    <w:rsid w:val="00BB1E08"/>
    <w:rsid w:val="00BB1FBE"/>
    <w:rsid w:val="00BB22A5"/>
    <w:rsid w:val="00BB2579"/>
    <w:rsid w:val="00BB3896"/>
    <w:rsid w:val="00BB3B4F"/>
    <w:rsid w:val="00BB3BB5"/>
    <w:rsid w:val="00BB3C33"/>
    <w:rsid w:val="00BB40C8"/>
    <w:rsid w:val="00BB46AA"/>
    <w:rsid w:val="00BB56A7"/>
    <w:rsid w:val="00BB5D9E"/>
    <w:rsid w:val="00BB6677"/>
    <w:rsid w:val="00BB674E"/>
    <w:rsid w:val="00BB69F6"/>
    <w:rsid w:val="00BB6B73"/>
    <w:rsid w:val="00BB7366"/>
    <w:rsid w:val="00BB79E3"/>
    <w:rsid w:val="00BB7F0A"/>
    <w:rsid w:val="00BC0090"/>
    <w:rsid w:val="00BC0209"/>
    <w:rsid w:val="00BC0805"/>
    <w:rsid w:val="00BC0F1B"/>
    <w:rsid w:val="00BC1C4F"/>
    <w:rsid w:val="00BC1F23"/>
    <w:rsid w:val="00BC2347"/>
    <w:rsid w:val="00BC2838"/>
    <w:rsid w:val="00BC37BE"/>
    <w:rsid w:val="00BC37C0"/>
    <w:rsid w:val="00BC3868"/>
    <w:rsid w:val="00BC3A05"/>
    <w:rsid w:val="00BC3C58"/>
    <w:rsid w:val="00BC3E37"/>
    <w:rsid w:val="00BC4A43"/>
    <w:rsid w:val="00BC4EEB"/>
    <w:rsid w:val="00BC54D3"/>
    <w:rsid w:val="00BC5A0E"/>
    <w:rsid w:val="00BC6585"/>
    <w:rsid w:val="00BC6AE5"/>
    <w:rsid w:val="00BC74BE"/>
    <w:rsid w:val="00BC75AA"/>
    <w:rsid w:val="00BC787B"/>
    <w:rsid w:val="00BC7C0B"/>
    <w:rsid w:val="00BC7E91"/>
    <w:rsid w:val="00BD00F0"/>
    <w:rsid w:val="00BD054E"/>
    <w:rsid w:val="00BD1E0A"/>
    <w:rsid w:val="00BD1FC2"/>
    <w:rsid w:val="00BD2D72"/>
    <w:rsid w:val="00BD3203"/>
    <w:rsid w:val="00BD420A"/>
    <w:rsid w:val="00BD4AF1"/>
    <w:rsid w:val="00BD5209"/>
    <w:rsid w:val="00BD59CE"/>
    <w:rsid w:val="00BD6508"/>
    <w:rsid w:val="00BD6D29"/>
    <w:rsid w:val="00BD6D34"/>
    <w:rsid w:val="00BD7947"/>
    <w:rsid w:val="00BD7B25"/>
    <w:rsid w:val="00BD7C12"/>
    <w:rsid w:val="00BE0536"/>
    <w:rsid w:val="00BE09BC"/>
    <w:rsid w:val="00BE0CC1"/>
    <w:rsid w:val="00BE10CA"/>
    <w:rsid w:val="00BE1EE4"/>
    <w:rsid w:val="00BE2B95"/>
    <w:rsid w:val="00BE31DE"/>
    <w:rsid w:val="00BE380F"/>
    <w:rsid w:val="00BE38F2"/>
    <w:rsid w:val="00BE39FD"/>
    <w:rsid w:val="00BE39FE"/>
    <w:rsid w:val="00BE40F0"/>
    <w:rsid w:val="00BE477A"/>
    <w:rsid w:val="00BE526E"/>
    <w:rsid w:val="00BE55BC"/>
    <w:rsid w:val="00BE63D9"/>
    <w:rsid w:val="00BE6C45"/>
    <w:rsid w:val="00BE7D55"/>
    <w:rsid w:val="00BF05F5"/>
    <w:rsid w:val="00BF07DE"/>
    <w:rsid w:val="00BF0840"/>
    <w:rsid w:val="00BF0919"/>
    <w:rsid w:val="00BF0AC2"/>
    <w:rsid w:val="00BF15D7"/>
    <w:rsid w:val="00BF1E3D"/>
    <w:rsid w:val="00BF268A"/>
    <w:rsid w:val="00BF26BA"/>
    <w:rsid w:val="00BF28B7"/>
    <w:rsid w:val="00BF2D7B"/>
    <w:rsid w:val="00BF327C"/>
    <w:rsid w:val="00BF346C"/>
    <w:rsid w:val="00BF3CE7"/>
    <w:rsid w:val="00BF4986"/>
    <w:rsid w:val="00BF4D8B"/>
    <w:rsid w:val="00BF4E3A"/>
    <w:rsid w:val="00BF52FF"/>
    <w:rsid w:val="00BF562A"/>
    <w:rsid w:val="00BF5727"/>
    <w:rsid w:val="00BF59B9"/>
    <w:rsid w:val="00C0016A"/>
    <w:rsid w:val="00C00A10"/>
    <w:rsid w:val="00C010E0"/>
    <w:rsid w:val="00C01211"/>
    <w:rsid w:val="00C013F3"/>
    <w:rsid w:val="00C01439"/>
    <w:rsid w:val="00C01AA1"/>
    <w:rsid w:val="00C0281F"/>
    <w:rsid w:val="00C0309D"/>
    <w:rsid w:val="00C042B3"/>
    <w:rsid w:val="00C042CA"/>
    <w:rsid w:val="00C05423"/>
    <w:rsid w:val="00C06204"/>
    <w:rsid w:val="00C06256"/>
    <w:rsid w:val="00C065C7"/>
    <w:rsid w:val="00C06999"/>
    <w:rsid w:val="00C069F5"/>
    <w:rsid w:val="00C07030"/>
    <w:rsid w:val="00C07282"/>
    <w:rsid w:val="00C077CC"/>
    <w:rsid w:val="00C07F91"/>
    <w:rsid w:val="00C107E2"/>
    <w:rsid w:val="00C110C2"/>
    <w:rsid w:val="00C1192F"/>
    <w:rsid w:val="00C11D56"/>
    <w:rsid w:val="00C120CD"/>
    <w:rsid w:val="00C131FC"/>
    <w:rsid w:val="00C13865"/>
    <w:rsid w:val="00C13BE9"/>
    <w:rsid w:val="00C1533C"/>
    <w:rsid w:val="00C15B87"/>
    <w:rsid w:val="00C15BA7"/>
    <w:rsid w:val="00C1690E"/>
    <w:rsid w:val="00C173F8"/>
    <w:rsid w:val="00C179BC"/>
    <w:rsid w:val="00C17B3B"/>
    <w:rsid w:val="00C201B7"/>
    <w:rsid w:val="00C204EA"/>
    <w:rsid w:val="00C20783"/>
    <w:rsid w:val="00C20B0B"/>
    <w:rsid w:val="00C21425"/>
    <w:rsid w:val="00C21803"/>
    <w:rsid w:val="00C21D5A"/>
    <w:rsid w:val="00C22421"/>
    <w:rsid w:val="00C225DF"/>
    <w:rsid w:val="00C22B50"/>
    <w:rsid w:val="00C22C99"/>
    <w:rsid w:val="00C22D8D"/>
    <w:rsid w:val="00C23106"/>
    <w:rsid w:val="00C2363A"/>
    <w:rsid w:val="00C2365A"/>
    <w:rsid w:val="00C237AC"/>
    <w:rsid w:val="00C23A17"/>
    <w:rsid w:val="00C24722"/>
    <w:rsid w:val="00C24A0B"/>
    <w:rsid w:val="00C24D00"/>
    <w:rsid w:val="00C24DFD"/>
    <w:rsid w:val="00C25DA8"/>
    <w:rsid w:val="00C25EFD"/>
    <w:rsid w:val="00C26018"/>
    <w:rsid w:val="00C265BD"/>
    <w:rsid w:val="00C2679E"/>
    <w:rsid w:val="00C26C04"/>
    <w:rsid w:val="00C26FCF"/>
    <w:rsid w:val="00C2700F"/>
    <w:rsid w:val="00C276EC"/>
    <w:rsid w:val="00C27BC8"/>
    <w:rsid w:val="00C27FDF"/>
    <w:rsid w:val="00C3010E"/>
    <w:rsid w:val="00C302C6"/>
    <w:rsid w:val="00C30741"/>
    <w:rsid w:val="00C31009"/>
    <w:rsid w:val="00C3155A"/>
    <w:rsid w:val="00C31770"/>
    <w:rsid w:val="00C318E4"/>
    <w:rsid w:val="00C31C74"/>
    <w:rsid w:val="00C3382F"/>
    <w:rsid w:val="00C35D84"/>
    <w:rsid w:val="00C3639B"/>
    <w:rsid w:val="00C36A1E"/>
    <w:rsid w:val="00C3750A"/>
    <w:rsid w:val="00C37EA6"/>
    <w:rsid w:val="00C40795"/>
    <w:rsid w:val="00C40962"/>
    <w:rsid w:val="00C412F7"/>
    <w:rsid w:val="00C4166E"/>
    <w:rsid w:val="00C41CEF"/>
    <w:rsid w:val="00C4250E"/>
    <w:rsid w:val="00C42522"/>
    <w:rsid w:val="00C42B0B"/>
    <w:rsid w:val="00C42EF6"/>
    <w:rsid w:val="00C43231"/>
    <w:rsid w:val="00C4366F"/>
    <w:rsid w:val="00C45123"/>
    <w:rsid w:val="00C4569B"/>
    <w:rsid w:val="00C46208"/>
    <w:rsid w:val="00C46785"/>
    <w:rsid w:val="00C4687C"/>
    <w:rsid w:val="00C508F2"/>
    <w:rsid w:val="00C50A02"/>
    <w:rsid w:val="00C51089"/>
    <w:rsid w:val="00C51745"/>
    <w:rsid w:val="00C517A8"/>
    <w:rsid w:val="00C51829"/>
    <w:rsid w:val="00C518CE"/>
    <w:rsid w:val="00C51D0B"/>
    <w:rsid w:val="00C51F8D"/>
    <w:rsid w:val="00C529D2"/>
    <w:rsid w:val="00C52B54"/>
    <w:rsid w:val="00C53739"/>
    <w:rsid w:val="00C53762"/>
    <w:rsid w:val="00C53AFC"/>
    <w:rsid w:val="00C55152"/>
    <w:rsid w:val="00C551E9"/>
    <w:rsid w:val="00C55DE2"/>
    <w:rsid w:val="00C56041"/>
    <w:rsid w:val="00C56724"/>
    <w:rsid w:val="00C570E4"/>
    <w:rsid w:val="00C57148"/>
    <w:rsid w:val="00C57238"/>
    <w:rsid w:val="00C57EAC"/>
    <w:rsid w:val="00C6018D"/>
    <w:rsid w:val="00C6089C"/>
    <w:rsid w:val="00C60949"/>
    <w:rsid w:val="00C60C46"/>
    <w:rsid w:val="00C61021"/>
    <w:rsid w:val="00C6149C"/>
    <w:rsid w:val="00C61C7D"/>
    <w:rsid w:val="00C61FB7"/>
    <w:rsid w:val="00C621F1"/>
    <w:rsid w:val="00C62292"/>
    <w:rsid w:val="00C6242B"/>
    <w:rsid w:val="00C6270C"/>
    <w:rsid w:val="00C62FE8"/>
    <w:rsid w:val="00C641B3"/>
    <w:rsid w:val="00C643CD"/>
    <w:rsid w:val="00C65047"/>
    <w:rsid w:val="00C6535A"/>
    <w:rsid w:val="00C65EA4"/>
    <w:rsid w:val="00C66242"/>
    <w:rsid w:val="00C66272"/>
    <w:rsid w:val="00C662D1"/>
    <w:rsid w:val="00C66C27"/>
    <w:rsid w:val="00C66E2B"/>
    <w:rsid w:val="00C67665"/>
    <w:rsid w:val="00C70257"/>
    <w:rsid w:val="00C70277"/>
    <w:rsid w:val="00C70549"/>
    <w:rsid w:val="00C71206"/>
    <w:rsid w:val="00C72054"/>
    <w:rsid w:val="00C7270F"/>
    <w:rsid w:val="00C72E9F"/>
    <w:rsid w:val="00C73550"/>
    <w:rsid w:val="00C73A73"/>
    <w:rsid w:val="00C73D23"/>
    <w:rsid w:val="00C74603"/>
    <w:rsid w:val="00C74A40"/>
    <w:rsid w:val="00C74D90"/>
    <w:rsid w:val="00C7521C"/>
    <w:rsid w:val="00C753AD"/>
    <w:rsid w:val="00C7555A"/>
    <w:rsid w:val="00C75AC1"/>
    <w:rsid w:val="00C75C59"/>
    <w:rsid w:val="00C75E5B"/>
    <w:rsid w:val="00C75EC1"/>
    <w:rsid w:val="00C7748A"/>
    <w:rsid w:val="00C80397"/>
    <w:rsid w:val="00C804DF"/>
    <w:rsid w:val="00C80C5B"/>
    <w:rsid w:val="00C80E66"/>
    <w:rsid w:val="00C81A27"/>
    <w:rsid w:val="00C81A44"/>
    <w:rsid w:val="00C823E2"/>
    <w:rsid w:val="00C82564"/>
    <w:rsid w:val="00C82CCD"/>
    <w:rsid w:val="00C82E37"/>
    <w:rsid w:val="00C83148"/>
    <w:rsid w:val="00C83697"/>
    <w:rsid w:val="00C83A74"/>
    <w:rsid w:val="00C83D04"/>
    <w:rsid w:val="00C83D71"/>
    <w:rsid w:val="00C8420C"/>
    <w:rsid w:val="00C85154"/>
    <w:rsid w:val="00C85842"/>
    <w:rsid w:val="00C86166"/>
    <w:rsid w:val="00C8652D"/>
    <w:rsid w:val="00C86B71"/>
    <w:rsid w:val="00C86FB2"/>
    <w:rsid w:val="00C876F1"/>
    <w:rsid w:val="00C87889"/>
    <w:rsid w:val="00C87C7D"/>
    <w:rsid w:val="00C90006"/>
    <w:rsid w:val="00C90739"/>
    <w:rsid w:val="00C9077F"/>
    <w:rsid w:val="00C909E1"/>
    <w:rsid w:val="00C90CAC"/>
    <w:rsid w:val="00C917A6"/>
    <w:rsid w:val="00C91FB9"/>
    <w:rsid w:val="00C92257"/>
    <w:rsid w:val="00C925D9"/>
    <w:rsid w:val="00C92A9F"/>
    <w:rsid w:val="00C92D9A"/>
    <w:rsid w:val="00C93052"/>
    <w:rsid w:val="00C93088"/>
    <w:rsid w:val="00C94192"/>
    <w:rsid w:val="00C94754"/>
    <w:rsid w:val="00C94A5E"/>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148"/>
    <w:rsid w:val="00CA138F"/>
    <w:rsid w:val="00CA1722"/>
    <w:rsid w:val="00CA23CA"/>
    <w:rsid w:val="00CA2689"/>
    <w:rsid w:val="00CA27ED"/>
    <w:rsid w:val="00CA2BE5"/>
    <w:rsid w:val="00CA379D"/>
    <w:rsid w:val="00CA3815"/>
    <w:rsid w:val="00CA48D0"/>
    <w:rsid w:val="00CA4D4B"/>
    <w:rsid w:val="00CA53D5"/>
    <w:rsid w:val="00CA5724"/>
    <w:rsid w:val="00CA601A"/>
    <w:rsid w:val="00CA602C"/>
    <w:rsid w:val="00CA6151"/>
    <w:rsid w:val="00CA7053"/>
    <w:rsid w:val="00CA75FA"/>
    <w:rsid w:val="00CA7ABB"/>
    <w:rsid w:val="00CA7DCD"/>
    <w:rsid w:val="00CB0099"/>
    <w:rsid w:val="00CB0AF6"/>
    <w:rsid w:val="00CB175A"/>
    <w:rsid w:val="00CB17F2"/>
    <w:rsid w:val="00CB190E"/>
    <w:rsid w:val="00CB29ED"/>
    <w:rsid w:val="00CB3116"/>
    <w:rsid w:val="00CB3335"/>
    <w:rsid w:val="00CB4838"/>
    <w:rsid w:val="00CB4E79"/>
    <w:rsid w:val="00CB5560"/>
    <w:rsid w:val="00CB5754"/>
    <w:rsid w:val="00CB6DD3"/>
    <w:rsid w:val="00CC085F"/>
    <w:rsid w:val="00CC09EE"/>
    <w:rsid w:val="00CC1828"/>
    <w:rsid w:val="00CC1B03"/>
    <w:rsid w:val="00CC20B3"/>
    <w:rsid w:val="00CC295E"/>
    <w:rsid w:val="00CC2E08"/>
    <w:rsid w:val="00CC337B"/>
    <w:rsid w:val="00CC3774"/>
    <w:rsid w:val="00CC3E70"/>
    <w:rsid w:val="00CC4928"/>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1F79"/>
    <w:rsid w:val="00CD247A"/>
    <w:rsid w:val="00CD2FE8"/>
    <w:rsid w:val="00CD30B4"/>
    <w:rsid w:val="00CD33E1"/>
    <w:rsid w:val="00CD3AA4"/>
    <w:rsid w:val="00CD3D47"/>
    <w:rsid w:val="00CD4908"/>
    <w:rsid w:val="00CD4B9E"/>
    <w:rsid w:val="00CD54D7"/>
    <w:rsid w:val="00CD5571"/>
    <w:rsid w:val="00CD5808"/>
    <w:rsid w:val="00CD58BE"/>
    <w:rsid w:val="00CD6614"/>
    <w:rsid w:val="00CD6CF9"/>
    <w:rsid w:val="00CD75FC"/>
    <w:rsid w:val="00CD7722"/>
    <w:rsid w:val="00CD797B"/>
    <w:rsid w:val="00CD7D11"/>
    <w:rsid w:val="00CE03B9"/>
    <w:rsid w:val="00CE0C20"/>
    <w:rsid w:val="00CE17E0"/>
    <w:rsid w:val="00CE216C"/>
    <w:rsid w:val="00CE23AC"/>
    <w:rsid w:val="00CE2471"/>
    <w:rsid w:val="00CE28FA"/>
    <w:rsid w:val="00CE38D1"/>
    <w:rsid w:val="00CE413C"/>
    <w:rsid w:val="00CE43C1"/>
    <w:rsid w:val="00CE46D4"/>
    <w:rsid w:val="00CE49D2"/>
    <w:rsid w:val="00CE4E21"/>
    <w:rsid w:val="00CE556F"/>
    <w:rsid w:val="00CE595D"/>
    <w:rsid w:val="00CE59A6"/>
    <w:rsid w:val="00CE5C31"/>
    <w:rsid w:val="00CE6314"/>
    <w:rsid w:val="00CE6EE1"/>
    <w:rsid w:val="00CE7033"/>
    <w:rsid w:val="00CE777D"/>
    <w:rsid w:val="00CE79BE"/>
    <w:rsid w:val="00CE7A8D"/>
    <w:rsid w:val="00CE7AC7"/>
    <w:rsid w:val="00CF0E50"/>
    <w:rsid w:val="00CF141F"/>
    <w:rsid w:val="00CF1E7B"/>
    <w:rsid w:val="00CF253E"/>
    <w:rsid w:val="00CF2F05"/>
    <w:rsid w:val="00CF338F"/>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935"/>
    <w:rsid w:val="00CF7F22"/>
    <w:rsid w:val="00D00285"/>
    <w:rsid w:val="00D0034B"/>
    <w:rsid w:val="00D00399"/>
    <w:rsid w:val="00D00D53"/>
    <w:rsid w:val="00D01451"/>
    <w:rsid w:val="00D01E93"/>
    <w:rsid w:val="00D027AA"/>
    <w:rsid w:val="00D0291B"/>
    <w:rsid w:val="00D02BCB"/>
    <w:rsid w:val="00D02C51"/>
    <w:rsid w:val="00D02E2B"/>
    <w:rsid w:val="00D02ED1"/>
    <w:rsid w:val="00D0324C"/>
    <w:rsid w:val="00D033DD"/>
    <w:rsid w:val="00D04439"/>
    <w:rsid w:val="00D04D4C"/>
    <w:rsid w:val="00D05245"/>
    <w:rsid w:val="00D05375"/>
    <w:rsid w:val="00D053F5"/>
    <w:rsid w:val="00D06E71"/>
    <w:rsid w:val="00D07F15"/>
    <w:rsid w:val="00D10A59"/>
    <w:rsid w:val="00D10B96"/>
    <w:rsid w:val="00D10FE8"/>
    <w:rsid w:val="00D11153"/>
    <w:rsid w:val="00D113AA"/>
    <w:rsid w:val="00D11666"/>
    <w:rsid w:val="00D118E2"/>
    <w:rsid w:val="00D11A17"/>
    <w:rsid w:val="00D12543"/>
    <w:rsid w:val="00D12A72"/>
    <w:rsid w:val="00D12B58"/>
    <w:rsid w:val="00D12E3E"/>
    <w:rsid w:val="00D12ECD"/>
    <w:rsid w:val="00D1317A"/>
    <w:rsid w:val="00D13819"/>
    <w:rsid w:val="00D14045"/>
    <w:rsid w:val="00D1525A"/>
    <w:rsid w:val="00D15299"/>
    <w:rsid w:val="00D1561D"/>
    <w:rsid w:val="00D156CC"/>
    <w:rsid w:val="00D15759"/>
    <w:rsid w:val="00D15960"/>
    <w:rsid w:val="00D15A88"/>
    <w:rsid w:val="00D15AE0"/>
    <w:rsid w:val="00D16004"/>
    <w:rsid w:val="00D16936"/>
    <w:rsid w:val="00D1734E"/>
    <w:rsid w:val="00D173D7"/>
    <w:rsid w:val="00D173FB"/>
    <w:rsid w:val="00D176A0"/>
    <w:rsid w:val="00D17DCE"/>
    <w:rsid w:val="00D20682"/>
    <w:rsid w:val="00D20A68"/>
    <w:rsid w:val="00D22A6F"/>
    <w:rsid w:val="00D22FCC"/>
    <w:rsid w:val="00D230E5"/>
    <w:rsid w:val="00D2438C"/>
    <w:rsid w:val="00D2462C"/>
    <w:rsid w:val="00D2496E"/>
    <w:rsid w:val="00D259DC"/>
    <w:rsid w:val="00D25B6E"/>
    <w:rsid w:val="00D26B24"/>
    <w:rsid w:val="00D274BF"/>
    <w:rsid w:val="00D27737"/>
    <w:rsid w:val="00D27D99"/>
    <w:rsid w:val="00D302CD"/>
    <w:rsid w:val="00D316EE"/>
    <w:rsid w:val="00D318AF"/>
    <w:rsid w:val="00D31929"/>
    <w:rsid w:val="00D324B2"/>
    <w:rsid w:val="00D32970"/>
    <w:rsid w:val="00D32997"/>
    <w:rsid w:val="00D32A50"/>
    <w:rsid w:val="00D335DE"/>
    <w:rsid w:val="00D335EF"/>
    <w:rsid w:val="00D336D1"/>
    <w:rsid w:val="00D34EEB"/>
    <w:rsid w:val="00D34FB1"/>
    <w:rsid w:val="00D35734"/>
    <w:rsid w:val="00D367DD"/>
    <w:rsid w:val="00D36AF0"/>
    <w:rsid w:val="00D36B0C"/>
    <w:rsid w:val="00D36F79"/>
    <w:rsid w:val="00D376DD"/>
    <w:rsid w:val="00D37EED"/>
    <w:rsid w:val="00D4043D"/>
    <w:rsid w:val="00D40EDD"/>
    <w:rsid w:val="00D41FD6"/>
    <w:rsid w:val="00D429C6"/>
    <w:rsid w:val="00D42A60"/>
    <w:rsid w:val="00D42CB6"/>
    <w:rsid w:val="00D44C9E"/>
    <w:rsid w:val="00D44FAF"/>
    <w:rsid w:val="00D45CE1"/>
    <w:rsid w:val="00D46053"/>
    <w:rsid w:val="00D46979"/>
    <w:rsid w:val="00D46BBA"/>
    <w:rsid w:val="00D47E15"/>
    <w:rsid w:val="00D50078"/>
    <w:rsid w:val="00D50C71"/>
    <w:rsid w:val="00D51124"/>
    <w:rsid w:val="00D51B2F"/>
    <w:rsid w:val="00D51BA9"/>
    <w:rsid w:val="00D51D87"/>
    <w:rsid w:val="00D51F8B"/>
    <w:rsid w:val="00D525B8"/>
    <w:rsid w:val="00D52924"/>
    <w:rsid w:val="00D52F6F"/>
    <w:rsid w:val="00D53834"/>
    <w:rsid w:val="00D53B46"/>
    <w:rsid w:val="00D54A87"/>
    <w:rsid w:val="00D54B58"/>
    <w:rsid w:val="00D552B7"/>
    <w:rsid w:val="00D5766E"/>
    <w:rsid w:val="00D57BBD"/>
    <w:rsid w:val="00D57CDB"/>
    <w:rsid w:val="00D6058A"/>
    <w:rsid w:val="00D613A9"/>
    <w:rsid w:val="00D61922"/>
    <w:rsid w:val="00D61E37"/>
    <w:rsid w:val="00D62AC7"/>
    <w:rsid w:val="00D62F2B"/>
    <w:rsid w:val="00D63841"/>
    <w:rsid w:val="00D63A47"/>
    <w:rsid w:val="00D64370"/>
    <w:rsid w:val="00D648A9"/>
    <w:rsid w:val="00D64941"/>
    <w:rsid w:val="00D64970"/>
    <w:rsid w:val="00D64A9C"/>
    <w:rsid w:val="00D64CC5"/>
    <w:rsid w:val="00D650AF"/>
    <w:rsid w:val="00D6568A"/>
    <w:rsid w:val="00D6581C"/>
    <w:rsid w:val="00D65C37"/>
    <w:rsid w:val="00D663F8"/>
    <w:rsid w:val="00D66A6A"/>
    <w:rsid w:val="00D66BA0"/>
    <w:rsid w:val="00D66CE0"/>
    <w:rsid w:val="00D670EC"/>
    <w:rsid w:val="00D710C0"/>
    <w:rsid w:val="00D715F0"/>
    <w:rsid w:val="00D72178"/>
    <w:rsid w:val="00D72724"/>
    <w:rsid w:val="00D7294B"/>
    <w:rsid w:val="00D73267"/>
    <w:rsid w:val="00D73316"/>
    <w:rsid w:val="00D7357B"/>
    <w:rsid w:val="00D73B52"/>
    <w:rsid w:val="00D73CDA"/>
    <w:rsid w:val="00D74348"/>
    <w:rsid w:val="00D745F5"/>
    <w:rsid w:val="00D74910"/>
    <w:rsid w:val="00D74CB1"/>
    <w:rsid w:val="00D74D28"/>
    <w:rsid w:val="00D7515A"/>
    <w:rsid w:val="00D755D4"/>
    <w:rsid w:val="00D75748"/>
    <w:rsid w:val="00D75E83"/>
    <w:rsid w:val="00D763C6"/>
    <w:rsid w:val="00D768B9"/>
    <w:rsid w:val="00D77014"/>
    <w:rsid w:val="00D80071"/>
    <w:rsid w:val="00D80178"/>
    <w:rsid w:val="00D80939"/>
    <w:rsid w:val="00D80FA6"/>
    <w:rsid w:val="00D8147B"/>
    <w:rsid w:val="00D818D7"/>
    <w:rsid w:val="00D81B80"/>
    <w:rsid w:val="00D82CE3"/>
    <w:rsid w:val="00D82EE1"/>
    <w:rsid w:val="00D8318C"/>
    <w:rsid w:val="00D837BE"/>
    <w:rsid w:val="00D838DE"/>
    <w:rsid w:val="00D83B20"/>
    <w:rsid w:val="00D84171"/>
    <w:rsid w:val="00D844FB"/>
    <w:rsid w:val="00D84871"/>
    <w:rsid w:val="00D84C8A"/>
    <w:rsid w:val="00D855B9"/>
    <w:rsid w:val="00D8576E"/>
    <w:rsid w:val="00D858DD"/>
    <w:rsid w:val="00D858F9"/>
    <w:rsid w:val="00D865BB"/>
    <w:rsid w:val="00D869A8"/>
    <w:rsid w:val="00D86E50"/>
    <w:rsid w:val="00D86E7D"/>
    <w:rsid w:val="00D87947"/>
    <w:rsid w:val="00D900E9"/>
    <w:rsid w:val="00D90346"/>
    <w:rsid w:val="00D91B3D"/>
    <w:rsid w:val="00D9251D"/>
    <w:rsid w:val="00D927B3"/>
    <w:rsid w:val="00D92DC2"/>
    <w:rsid w:val="00D93891"/>
    <w:rsid w:val="00D944F6"/>
    <w:rsid w:val="00D949A0"/>
    <w:rsid w:val="00D95645"/>
    <w:rsid w:val="00D9614C"/>
    <w:rsid w:val="00D962AB"/>
    <w:rsid w:val="00D962DD"/>
    <w:rsid w:val="00D962F6"/>
    <w:rsid w:val="00D96570"/>
    <w:rsid w:val="00D965E7"/>
    <w:rsid w:val="00D96D25"/>
    <w:rsid w:val="00D971FB"/>
    <w:rsid w:val="00D97B1D"/>
    <w:rsid w:val="00D97B3A"/>
    <w:rsid w:val="00DA0977"/>
    <w:rsid w:val="00DA0E9B"/>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AF6"/>
    <w:rsid w:val="00DA4E20"/>
    <w:rsid w:val="00DA6118"/>
    <w:rsid w:val="00DA667C"/>
    <w:rsid w:val="00DA6B90"/>
    <w:rsid w:val="00DA7F92"/>
    <w:rsid w:val="00DB04A8"/>
    <w:rsid w:val="00DB0754"/>
    <w:rsid w:val="00DB0FCE"/>
    <w:rsid w:val="00DB0FF2"/>
    <w:rsid w:val="00DB1439"/>
    <w:rsid w:val="00DB1C5D"/>
    <w:rsid w:val="00DB1F0D"/>
    <w:rsid w:val="00DB2100"/>
    <w:rsid w:val="00DB23EE"/>
    <w:rsid w:val="00DB2496"/>
    <w:rsid w:val="00DB3608"/>
    <w:rsid w:val="00DB379C"/>
    <w:rsid w:val="00DB3A0F"/>
    <w:rsid w:val="00DB3A9A"/>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789"/>
    <w:rsid w:val="00DC1F13"/>
    <w:rsid w:val="00DC29CD"/>
    <w:rsid w:val="00DC2CAE"/>
    <w:rsid w:val="00DC3652"/>
    <w:rsid w:val="00DC46EE"/>
    <w:rsid w:val="00DC4E3C"/>
    <w:rsid w:val="00DC562C"/>
    <w:rsid w:val="00DC5633"/>
    <w:rsid w:val="00DC56DF"/>
    <w:rsid w:val="00DC772B"/>
    <w:rsid w:val="00DC7D17"/>
    <w:rsid w:val="00DD00D2"/>
    <w:rsid w:val="00DD037E"/>
    <w:rsid w:val="00DD04C3"/>
    <w:rsid w:val="00DD135C"/>
    <w:rsid w:val="00DD1791"/>
    <w:rsid w:val="00DD198E"/>
    <w:rsid w:val="00DD2188"/>
    <w:rsid w:val="00DD28F7"/>
    <w:rsid w:val="00DD291D"/>
    <w:rsid w:val="00DD2947"/>
    <w:rsid w:val="00DD3429"/>
    <w:rsid w:val="00DD3456"/>
    <w:rsid w:val="00DD45B9"/>
    <w:rsid w:val="00DD4A03"/>
    <w:rsid w:val="00DD5057"/>
    <w:rsid w:val="00DD6182"/>
    <w:rsid w:val="00DD647B"/>
    <w:rsid w:val="00DD6FD5"/>
    <w:rsid w:val="00DD7106"/>
    <w:rsid w:val="00DD76D5"/>
    <w:rsid w:val="00DE06A7"/>
    <w:rsid w:val="00DE076D"/>
    <w:rsid w:val="00DE07DB"/>
    <w:rsid w:val="00DE0CCC"/>
    <w:rsid w:val="00DE0E4C"/>
    <w:rsid w:val="00DE157C"/>
    <w:rsid w:val="00DE1841"/>
    <w:rsid w:val="00DE273B"/>
    <w:rsid w:val="00DE3084"/>
    <w:rsid w:val="00DE34F7"/>
    <w:rsid w:val="00DE4430"/>
    <w:rsid w:val="00DE4678"/>
    <w:rsid w:val="00DE481F"/>
    <w:rsid w:val="00DE5581"/>
    <w:rsid w:val="00DE5C0C"/>
    <w:rsid w:val="00DE5D93"/>
    <w:rsid w:val="00DE6B1E"/>
    <w:rsid w:val="00DE732F"/>
    <w:rsid w:val="00DF0299"/>
    <w:rsid w:val="00DF16EE"/>
    <w:rsid w:val="00DF1A53"/>
    <w:rsid w:val="00DF272A"/>
    <w:rsid w:val="00DF2A25"/>
    <w:rsid w:val="00DF2F64"/>
    <w:rsid w:val="00DF3019"/>
    <w:rsid w:val="00DF31B1"/>
    <w:rsid w:val="00DF3751"/>
    <w:rsid w:val="00DF51C0"/>
    <w:rsid w:val="00DF544D"/>
    <w:rsid w:val="00DF549C"/>
    <w:rsid w:val="00DF5912"/>
    <w:rsid w:val="00DF5AD3"/>
    <w:rsid w:val="00DF5BAD"/>
    <w:rsid w:val="00DF5D55"/>
    <w:rsid w:val="00DF628A"/>
    <w:rsid w:val="00DF6727"/>
    <w:rsid w:val="00DF6BBE"/>
    <w:rsid w:val="00DF7409"/>
    <w:rsid w:val="00DF7B42"/>
    <w:rsid w:val="00DF7D52"/>
    <w:rsid w:val="00DF7F83"/>
    <w:rsid w:val="00E0122E"/>
    <w:rsid w:val="00E01D04"/>
    <w:rsid w:val="00E02850"/>
    <w:rsid w:val="00E02B7F"/>
    <w:rsid w:val="00E0370D"/>
    <w:rsid w:val="00E041EB"/>
    <w:rsid w:val="00E042E4"/>
    <w:rsid w:val="00E046B9"/>
    <w:rsid w:val="00E0471D"/>
    <w:rsid w:val="00E05846"/>
    <w:rsid w:val="00E067D9"/>
    <w:rsid w:val="00E06A37"/>
    <w:rsid w:val="00E0740B"/>
    <w:rsid w:val="00E103A9"/>
    <w:rsid w:val="00E1049E"/>
    <w:rsid w:val="00E10D71"/>
    <w:rsid w:val="00E113AB"/>
    <w:rsid w:val="00E11821"/>
    <w:rsid w:val="00E11E1F"/>
    <w:rsid w:val="00E1232E"/>
    <w:rsid w:val="00E123B7"/>
    <w:rsid w:val="00E12472"/>
    <w:rsid w:val="00E12E63"/>
    <w:rsid w:val="00E1371B"/>
    <w:rsid w:val="00E13B91"/>
    <w:rsid w:val="00E13BEB"/>
    <w:rsid w:val="00E13F2A"/>
    <w:rsid w:val="00E14664"/>
    <w:rsid w:val="00E14AD0"/>
    <w:rsid w:val="00E16355"/>
    <w:rsid w:val="00E17751"/>
    <w:rsid w:val="00E17940"/>
    <w:rsid w:val="00E17F71"/>
    <w:rsid w:val="00E2023A"/>
    <w:rsid w:val="00E203FA"/>
    <w:rsid w:val="00E2080D"/>
    <w:rsid w:val="00E20A0D"/>
    <w:rsid w:val="00E20A95"/>
    <w:rsid w:val="00E2192F"/>
    <w:rsid w:val="00E21CD9"/>
    <w:rsid w:val="00E22019"/>
    <w:rsid w:val="00E22254"/>
    <w:rsid w:val="00E234F1"/>
    <w:rsid w:val="00E23D0A"/>
    <w:rsid w:val="00E2464C"/>
    <w:rsid w:val="00E247DE"/>
    <w:rsid w:val="00E24C80"/>
    <w:rsid w:val="00E250A0"/>
    <w:rsid w:val="00E258AD"/>
    <w:rsid w:val="00E25DBC"/>
    <w:rsid w:val="00E26431"/>
    <w:rsid w:val="00E26FB4"/>
    <w:rsid w:val="00E2769D"/>
    <w:rsid w:val="00E27FF6"/>
    <w:rsid w:val="00E301E3"/>
    <w:rsid w:val="00E313F1"/>
    <w:rsid w:val="00E32CF1"/>
    <w:rsid w:val="00E32E41"/>
    <w:rsid w:val="00E33681"/>
    <w:rsid w:val="00E3370C"/>
    <w:rsid w:val="00E344F9"/>
    <w:rsid w:val="00E34B20"/>
    <w:rsid w:val="00E34B21"/>
    <w:rsid w:val="00E35819"/>
    <w:rsid w:val="00E376DB"/>
    <w:rsid w:val="00E4053D"/>
    <w:rsid w:val="00E40BCC"/>
    <w:rsid w:val="00E40DDB"/>
    <w:rsid w:val="00E41000"/>
    <w:rsid w:val="00E410AF"/>
    <w:rsid w:val="00E41122"/>
    <w:rsid w:val="00E41994"/>
    <w:rsid w:val="00E41AB3"/>
    <w:rsid w:val="00E41C41"/>
    <w:rsid w:val="00E42F76"/>
    <w:rsid w:val="00E430E4"/>
    <w:rsid w:val="00E431D2"/>
    <w:rsid w:val="00E43F21"/>
    <w:rsid w:val="00E441A1"/>
    <w:rsid w:val="00E4469B"/>
    <w:rsid w:val="00E45EE6"/>
    <w:rsid w:val="00E45F11"/>
    <w:rsid w:val="00E464B9"/>
    <w:rsid w:val="00E46860"/>
    <w:rsid w:val="00E473A5"/>
    <w:rsid w:val="00E47AEF"/>
    <w:rsid w:val="00E47E3D"/>
    <w:rsid w:val="00E500BC"/>
    <w:rsid w:val="00E50210"/>
    <w:rsid w:val="00E50325"/>
    <w:rsid w:val="00E5072D"/>
    <w:rsid w:val="00E50BC0"/>
    <w:rsid w:val="00E50C61"/>
    <w:rsid w:val="00E51326"/>
    <w:rsid w:val="00E514F4"/>
    <w:rsid w:val="00E51CAA"/>
    <w:rsid w:val="00E5288E"/>
    <w:rsid w:val="00E52D5A"/>
    <w:rsid w:val="00E532B2"/>
    <w:rsid w:val="00E535FA"/>
    <w:rsid w:val="00E53732"/>
    <w:rsid w:val="00E53A27"/>
    <w:rsid w:val="00E549B0"/>
    <w:rsid w:val="00E54EC0"/>
    <w:rsid w:val="00E55660"/>
    <w:rsid w:val="00E56D81"/>
    <w:rsid w:val="00E604BF"/>
    <w:rsid w:val="00E60939"/>
    <w:rsid w:val="00E60C6E"/>
    <w:rsid w:val="00E60F65"/>
    <w:rsid w:val="00E6161C"/>
    <w:rsid w:val="00E6261D"/>
    <w:rsid w:val="00E632E0"/>
    <w:rsid w:val="00E638C3"/>
    <w:rsid w:val="00E63B53"/>
    <w:rsid w:val="00E63B73"/>
    <w:rsid w:val="00E63E00"/>
    <w:rsid w:val="00E649ED"/>
    <w:rsid w:val="00E64B12"/>
    <w:rsid w:val="00E6512E"/>
    <w:rsid w:val="00E654EA"/>
    <w:rsid w:val="00E6593C"/>
    <w:rsid w:val="00E65CA8"/>
    <w:rsid w:val="00E65F83"/>
    <w:rsid w:val="00E6608A"/>
    <w:rsid w:val="00E663D9"/>
    <w:rsid w:val="00E67ADE"/>
    <w:rsid w:val="00E67BD7"/>
    <w:rsid w:val="00E67C9C"/>
    <w:rsid w:val="00E67E0A"/>
    <w:rsid w:val="00E7001E"/>
    <w:rsid w:val="00E70166"/>
    <w:rsid w:val="00E70381"/>
    <w:rsid w:val="00E70581"/>
    <w:rsid w:val="00E717E4"/>
    <w:rsid w:val="00E71E75"/>
    <w:rsid w:val="00E7208D"/>
    <w:rsid w:val="00E7247B"/>
    <w:rsid w:val="00E72595"/>
    <w:rsid w:val="00E729FF"/>
    <w:rsid w:val="00E730B5"/>
    <w:rsid w:val="00E7311C"/>
    <w:rsid w:val="00E73755"/>
    <w:rsid w:val="00E7433A"/>
    <w:rsid w:val="00E74822"/>
    <w:rsid w:val="00E74B11"/>
    <w:rsid w:val="00E750E0"/>
    <w:rsid w:val="00E7521B"/>
    <w:rsid w:val="00E75331"/>
    <w:rsid w:val="00E7536B"/>
    <w:rsid w:val="00E75E35"/>
    <w:rsid w:val="00E75EC9"/>
    <w:rsid w:val="00E76507"/>
    <w:rsid w:val="00E76A36"/>
    <w:rsid w:val="00E76DF6"/>
    <w:rsid w:val="00E7791A"/>
    <w:rsid w:val="00E805BD"/>
    <w:rsid w:val="00E8128B"/>
    <w:rsid w:val="00E8164E"/>
    <w:rsid w:val="00E816F7"/>
    <w:rsid w:val="00E819A5"/>
    <w:rsid w:val="00E819D1"/>
    <w:rsid w:val="00E82122"/>
    <w:rsid w:val="00E82EF4"/>
    <w:rsid w:val="00E8316B"/>
    <w:rsid w:val="00E8327B"/>
    <w:rsid w:val="00E839F1"/>
    <w:rsid w:val="00E83A12"/>
    <w:rsid w:val="00E84EFE"/>
    <w:rsid w:val="00E853B4"/>
    <w:rsid w:val="00E85A9F"/>
    <w:rsid w:val="00E86BD8"/>
    <w:rsid w:val="00E86F41"/>
    <w:rsid w:val="00E87126"/>
    <w:rsid w:val="00E90630"/>
    <w:rsid w:val="00E909F9"/>
    <w:rsid w:val="00E90B58"/>
    <w:rsid w:val="00E9200A"/>
    <w:rsid w:val="00E923D6"/>
    <w:rsid w:val="00E9285D"/>
    <w:rsid w:val="00E9308F"/>
    <w:rsid w:val="00E9349D"/>
    <w:rsid w:val="00E93CAA"/>
    <w:rsid w:val="00E94429"/>
    <w:rsid w:val="00E94542"/>
    <w:rsid w:val="00E94AE0"/>
    <w:rsid w:val="00E957C3"/>
    <w:rsid w:val="00E95F71"/>
    <w:rsid w:val="00E96145"/>
    <w:rsid w:val="00E967BC"/>
    <w:rsid w:val="00E96BA6"/>
    <w:rsid w:val="00E97BB6"/>
    <w:rsid w:val="00EA018C"/>
    <w:rsid w:val="00EA063F"/>
    <w:rsid w:val="00EA07D9"/>
    <w:rsid w:val="00EA0861"/>
    <w:rsid w:val="00EA0A51"/>
    <w:rsid w:val="00EA0A98"/>
    <w:rsid w:val="00EA12A7"/>
    <w:rsid w:val="00EA14EC"/>
    <w:rsid w:val="00EA152C"/>
    <w:rsid w:val="00EA1ABB"/>
    <w:rsid w:val="00EA1EAF"/>
    <w:rsid w:val="00EA1F8E"/>
    <w:rsid w:val="00EA1FF9"/>
    <w:rsid w:val="00EA3935"/>
    <w:rsid w:val="00EA39D3"/>
    <w:rsid w:val="00EA50D1"/>
    <w:rsid w:val="00EA524C"/>
    <w:rsid w:val="00EA5557"/>
    <w:rsid w:val="00EA5770"/>
    <w:rsid w:val="00EA58C4"/>
    <w:rsid w:val="00EA59E9"/>
    <w:rsid w:val="00EA5F6D"/>
    <w:rsid w:val="00EA616C"/>
    <w:rsid w:val="00EA61C1"/>
    <w:rsid w:val="00EA6C5B"/>
    <w:rsid w:val="00EA6CFB"/>
    <w:rsid w:val="00EA6DED"/>
    <w:rsid w:val="00EA71DA"/>
    <w:rsid w:val="00EB07EB"/>
    <w:rsid w:val="00EB0AA6"/>
    <w:rsid w:val="00EB0B69"/>
    <w:rsid w:val="00EB137F"/>
    <w:rsid w:val="00EB1889"/>
    <w:rsid w:val="00EB1ACD"/>
    <w:rsid w:val="00EB2984"/>
    <w:rsid w:val="00EB2DDE"/>
    <w:rsid w:val="00EB2DF5"/>
    <w:rsid w:val="00EB3135"/>
    <w:rsid w:val="00EB3438"/>
    <w:rsid w:val="00EB3A08"/>
    <w:rsid w:val="00EB3E0D"/>
    <w:rsid w:val="00EB51A1"/>
    <w:rsid w:val="00EB5CAE"/>
    <w:rsid w:val="00EB617B"/>
    <w:rsid w:val="00EB703F"/>
    <w:rsid w:val="00EB76B7"/>
    <w:rsid w:val="00EB7FBB"/>
    <w:rsid w:val="00EC00C0"/>
    <w:rsid w:val="00EC0551"/>
    <w:rsid w:val="00EC07AC"/>
    <w:rsid w:val="00EC0C41"/>
    <w:rsid w:val="00EC10F4"/>
    <w:rsid w:val="00EC135F"/>
    <w:rsid w:val="00EC155A"/>
    <w:rsid w:val="00EC1E82"/>
    <w:rsid w:val="00EC1ED2"/>
    <w:rsid w:val="00EC25F2"/>
    <w:rsid w:val="00EC3427"/>
    <w:rsid w:val="00EC3EA7"/>
    <w:rsid w:val="00EC43CA"/>
    <w:rsid w:val="00EC4BE4"/>
    <w:rsid w:val="00EC5342"/>
    <w:rsid w:val="00EC53B2"/>
    <w:rsid w:val="00EC59BB"/>
    <w:rsid w:val="00EC5C5F"/>
    <w:rsid w:val="00EC60F8"/>
    <w:rsid w:val="00EC6AC2"/>
    <w:rsid w:val="00EC7161"/>
    <w:rsid w:val="00EC73D5"/>
    <w:rsid w:val="00EC73FC"/>
    <w:rsid w:val="00EC7CD5"/>
    <w:rsid w:val="00ED06AE"/>
    <w:rsid w:val="00ED18D8"/>
    <w:rsid w:val="00ED268B"/>
    <w:rsid w:val="00ED2698"/>
    <w:rsid w:val="00ED270B"/>
    <w:rsid w:val="00ED292D"/>
    <w:rsid w:val="00ED2E5C"/>
    <w:rsid w:val="00ED30EB"/>
    <w:rsid w:val="00ED38CA"/>
    <w:rsid w:val="00ED3CDA"/>
    <w:rsid w:val="00ED4216"/>
    <w:rsid w:val="00ED4794"/>
    <w:rsid w:val="00ED527C"/>
    <w:rsid w:val="00ED5543"/>
    <w:rsid w:val="00ED5E5F"/>
    <w:rsid w:val="00ED6000"/>
    <w:rsid w:val="00ED605C"/>
    <w:rsid w:val="00ED6704"/>
    <w:rsid w:val="00EE0EE7"/>
    <w:rsid w:val="00EE1660"/>
    <w:rsid w:val="00EE1718"/>
    <w:rsid w:val="00EE195F"/>
    <w:rsid w:val="00EE1AEF"/>
    <w:rsid w:val="00EE243F"/>
    <w:rsid w:val="00EE2889"/>
    <w:rsid w:val="00EE2BE9"/>
    <w:rsid w:val="00EE2E37"/>
    <w:rsid w:val="00EE2F32"/>
    <w:rsid w:val="00EE340B"/>
    <w:rsid w:val="00EE3461"/>
    <w:rsid w:val="00EE4062"/>
    <w:rsid w:val="00EE4B96"/>
    <w:rsid w:val="00EE5720"/>
    <w:rsid w:val="00EE5796"/>
    <w:rsid w:val="00EE61C8"/>
    <w:rsid w:val="00EE6B12"/>
    <w:rsid w:val="00EE791D"/>
    <w:rsid w:val="00EE79A7"/>
    <w:rsid w:val="00EE7A0E"/>
    <w:rsid w:val="00EE7CAC"/>
    <w:rsid w:val="00EE7CFE"/>
    <w:rsid w:val="00EF078B"/>
    <w:rsid w:val="00EF1169"/>
    <w:rsid w:val="00EF144A"/>
    <w:rsid w:val="00EF18C9"/>
    <w:rsid w:val="00EF1A43"/>
    <w:rsid w:val="00EF1AD4"/>
    <w:rsid w:val="00EF1BD4"/>
    <w:rsid w:val="00EF1BD5"/>
    <w:rsid w:val="00EF233E"/>
    <w:rsid w:val="00EF2570"/>
    <w:rsid w:val="00EF26EE"/>
    <w:rsid w:val="00EF29B4"/>
    <w:rsid w:val="00EF2BDF"/>
    <w:rsid w:val="00EF2C6B"/>
    <w:rsid w:val="00EF34DF"/>
    <w:rsid w:val="00EF355F"/>
    <w:rsid w:val="00EF423E"/>
    <w:rsid w:val="00EF427A"/>
    <w:rsid w:val="00EF4703"/>
    <w:rsid w:val="00EF4B56"/>
    <w:rsid w:val="00EF4DAE"/>
    <w:rsid w:val="00EF4FDF"/>
    <w:rsid w:val="00EF65A6"/>
    <w:rsid w:val="00EF6C93"/>
    <w:rsid w:val="00EF7A31"/>
    <w:rsid w:val="00EF7A7E"/>
    <w:rsid w:val="00F0086F"/>
    <w:rsid w:val="00F00901"/>
    <w:rsid w:val="00F01DE4"/>
    <w:rsid w:val="00F01F22"/>
    <w:rsid w:val="00F03155"/>
    <w:rsid w:val="00F03A9F"/>
    <w:rsid w:val="00F04E0C"/>
    <w:rsid w:val="00F04E66"/>
    <w:rsid w:val="00F0540D"/>
    <w:rsid w:val="00F054F1"/>
    <w:rsid w:val="00F05743"/>
    <w:rsid w:val="00F05847"/>
    <w:rsid w:val="00F05AD4"/>
    <w:rsid w:val="00F05FA5"/>
    <w:rsid w:val="00F06123"/>
    <w:rsid w:val="00F06601"/>
    <w:rsid w:val="00F066E3"/>
    <w:rsid w:val="00F06C8C"/>
    <w:rsid w:val="00F07457"/>
    <w:rsid w:val="00F07565"/>
    <w:rsid w:val="00F07DDC"/>
    <w:rsid w:val="00F11152"/>
    <w:rsid w:val="00F1134F"/>
    <w:rsid w:val="00F1323A"/>
    <w:rsid w:val="00F1340D"/>
    <w:rsid w:val="00F134BA"/>
    <w:rsid w:val="00F1384E"/>
    <w:rsid w:val="00F14617"/>
    <w:rsid w:val="00F14B71"/>
    <w:rsid w:val="00F150AD"/>
    <w:rsid w:val="00F155AC"/>
    <w:rsid w:val="00F16596"/>
    <w:rsid w:val="00F165D1"/>
    <w:rsid w:val="00F1702D"/>
    <w:rsid w:val="00F17050"/>
    <w:rsid w:val="00F17056"/>
    <w:rsid w:val="00F17BEE"/>
    <w:rsid w:val="00F17DBF"/>
    <w:rsid w:val="00F201D2"/>
    <w:rsid w:val="00F2047A"/>
    <w:rsid w:val="00F211D7"/>
    <w:rsid w:val="00F21504"/>
    <w:rsid w:val="00F217CE"/>
    <w:rsid w:val="00F22282"/>
    <w:rsid w:val="00F232CA"/>
    <w:rsid w:val="00F23CE0"/>
    <w:rsid w:val="00F242CF"/>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0D5"/>
    <w:rsid w:val="00F33C9A"/>
    <w:rsid w:val="00F341DB"/>
    <w:rsid w:val="00F34BF2"/>
    <w:rsid w:val="00F357B7"/>
    <w:rsid w:val="00F35ACB"/>
    <w:rsid w:val="00F35DEB"/>
    <w:rsid w:val="00F36714"/>
    <w:rsid w:val="00F37143"/>
    <w:rsid w:val="00F40259"/>
    <w:rsid w:val="00F40D04"/>
    <w:rsid w:val="00F40F6F"/>
    <w:rsid w:val="00F40FAB"/>
    <w:rsid w:val="00F42842"/>
    <w:rsid w:val="00F42B7E"/>
    <w:rsid w:val="00F43181"/>
    <w:rsid w:val="00F43886"/>
    <w:rsid w:val="00F43A5D"/>
    <w:rsid w:val="00F43D30"/>
    <w:rsid w:val="00F440FF"/>
    <w:rsid w:val="00F4505F"/>
    <w:rsid w:val="00F4558B"/>
    <w:rsid w:val="00F45733"/>
    <w:rsid w:val="00F45C34"/>
    <w:rsid w:val="00F4628F"/>
    <w:rsid w:val="00F46437"/>
    <w:rsid w:val="00F466BB"/>
    <w:rsid w:val="00F468C8"/>
    <w:rsid w:val="00F46E50"/>
    <w:rsid w:val="00F470D1"/>
    <w:rsid w:val="00F509C5"/>
    <w:rsid w:val="00F5115D"/>
    <w:rsid w:val="00F51929"/>
    <w:rsid w:val="00F51A28"/>
    <w:rsid w:val="00F51AB8"/>
    <w:rsid w:val="00F52A48"/>
    <w:rsid w:val="00F53F5D"/>
    <w:rsid w:val="00F54EAF"/>
    <w:rsid w:val="00F55713"/>
    <w:rsid w:val="00F55A6B"/>
    <w:rsid w:val="00F563E9"/>
    <w:rsid w:val="00F5796B"/>
    <w:rsid w:val="00F601E6"/>
    <w:rsid w:val="00F60D5B"/>
    <w:rsid w:val="00F61F08"/>
    <w:rsid w:val="00F625D6"/>
    <w:rsid w:val="00F64AFC"/>
    <w:rsid w:val="00F652C8"/>
    <w:rsid w:val="00F654A0"/>
    <w:rsid w:val="00F65803"/>
    <w:rsid w:val="00F65FBD"/>
    <w:rsid w:val="00F66255"/>
    <w:rsid w:val="00F669F3"/>
    <w:rsid w:val="00F6729C"/>
    <w:rsid w:val="00F6776C"/>
    <w:rsid w:val="00F67AD6"/>
    <w:rsid w:val="00F70489"/>
    <w:rsid w:val="00F704B7"/>
    <w:rsid w:val="00F704E9"/>
    <w:rsid w:val="00F706D2"/>
    <w:rsid w:val="00F707D3"/>
    <w:rsid w:val="00F70C52"/>
    <w:rsid w:val="00F70E02"/>
    <w:rsid w:val="00F70E13"/>
    <w:rsid w:val="00F71685"/>
    <w:rsid w:val="00F720E0"/>
    <w:rsid w:val="00F729C0"/>
    <w:rsid w:val="00F72E41"/>
    <w:rsid w:val="00F73462"/>
    <w:rsid w:val="00F734EC"/>
    <w:rsid w:val="00F73AC9"/>
    <w:rsid w:val="00F73B8E"/>
    <w:rsid w:val="00F73BA0"/>
    <w:rsid w:val="00F73CCC"/>
    <w:rsid w:val="00F7415D"/>
    <w:rsid w:val="00F74556"/>
    <w:rsid w:val="00F75304"/>
    <w:rsid w:val="00F75535"/>
    <w:rsid w:val="00F7557A"/>
    <w:rsid w:val="00F75662"/>
    <w:rsid w:val="00F75ED9"/>
    <w:rsid w:val="00F76414"/>
    <w:rsid w:val="00F7642E"/>
    <w:rsid w:val="00F76F1D"/>
    <w:rsid w:val="00F77124"/>
    <w:rsid w:val="00F77321"/>
    <w:rsid w:val="00F77A35"/>
    <w:rsid w:val="00F77DAE"/>
    <w:rsid w:val="00F8015A"/>
    <w:rsid w:val="00F80B0A"/>
    <w:rsid w:val="00F81059"/>
    <w:rsid w:val="00F81668"/>
    <w:rsid w:val="00F817EE"/>
    <w:rsid w:val="00F81933"/>
    <w:rsid w:val="00F81B38"/>
    <w:rsid w:val="00F81F3D"/>
    <w:rsid w:val="00F82891"/>
    <w:rsid w:val="00F82BB5"/>
    <w:rsid w:val="00F83700"/>
    <w:rsid w:val="00F838F6"/>
    <w:rsid w:val="00F83A25"/>
    <w:rsid w:val="00F84A74"/>
    <w:rsid w:val="00F84AA7"/>
    <w:rsid w:val="00F84B98"/>
    <w:rsid w:val="00F84C84"/>
    <w:rsid w:val="00F85BDB"/>
    <w:rsid w:val="00F86004"/>
    <w:rsid w:val="00F8600B"/>
    <w:rsid w:val="00F8614D"/>
    <w:rsid w:val="00F86450"/>
    <w:rsid w:val="00F87043"/>
    <w:rsid w:val="00F8747E"/>
    <w:rsid w:val="00F874CE"/>
    <w:rsid w:val="00F877E7"/>
    <w:rsid w:val="00F87969"/>
    <w:rsid w:val="00F87FE0"/>
    <w:rsid w:val="00F908AB"/>
    <w:rsid w:val="00F90FCF"/>
    <w:rsid w:val="00F914F1"/>
    <w:rsid w:val="00F91686"/>
    <w:rsid w:val="00F91704"/>
    <w:rsid w:val="00F934B5"/>
    <w:rsid w:val="00F935FE"/>
    <w:rsid w:val="00F93A80"/>
    <w:rsid w:val="00F942A2"/>
    <w:rsid w:val="00F94914"/>
    <w:rsid w:val="00F94CAF"/>
    <w:rsid w:val="00F952C8"/>
    <w:rsid w:val="00F956E1"/>
    <w:rsid w:val="00F95838"/>
    <w:rsid w:val="00F95F69"/>
    <w:rsid w:val="00F96138"/>
    <w:rsid w:val="00F96D9E"/>
    <w:rsid w:val="00F96EFA"/>
    <w:rsid w:val="00F97B8B"/>
    <w:rsid w:val="00F97C27"/>
    <w:rsid w:val="00F97D8C"/>
    <w:rsid w:val="00FA08C4"/>
    <w:rsid w:val="00FA0E96"/>
    <w:rsid w:val="00FA12AE"/>
    <w:rsid w:val="00FA1379"/>
    <w:rsid w:val="00FA1605"/>
    <w:rsid w:val="00FA188E"/>
    <w:rsid w:val="00FA217F"/>
    <w:rsid w:val="00FA478B"/>
    <w:rsid w:val="00FA4BC4"/>
    <w:rsid w:val="00FA602E"/>
    <w:rsid w:val="00FA6135"/>
    <w:rsid w:val="00FA6C53"/>
    <w:rsid w:val="00FA6E2A"/>
    <w:rsid w:val="00FA713E"/>
    <w:rsid w:val="00FA7B7E"/>
    <w:rsid w:val="00FA7B84"/>
    <w:rsid w:val="00FA7C80"/>
    <w:rsid w:val="00FB122A"/>
    <w:rsid w:val="00FB1B6A"/>
    <w:rsid w:val="00FB1B90"/>
    <w:rsid w:val="00FB3386"/>
    <w:rsid w:val="00FB3558"/>
    <w:rsid w:val="00FB37E3"/>
    <w:rsid w:val="00FB3E06"/>
    <w:rsid w:val="00FB42FF"/>
    <w:rsid w:val="00FB434D"/>
    <w:rsid w:val="00FB456D"/>
    <w:rsid w:val="00FB45C8"/>
    <w:rsid w:val="00FB4C80"/>
    <w:rsid w:val="00FB5C67"/>
    <w:rsid w:val="00FB6A7D"/>
    <w:rsid w:val="00FC0290"/>
    <w:rsid w:val="00FC086F"/>
    <w:rsid w:val="00FC11EA"/>
    <w:rsid w:val="00FC1709"/>
    <w:rsid w:val="00FC2555"/>
    <w:rsid w:val="00FC296F"/>
    <w:rsid w:val="00FC38BC"/>
    <w:rsid w:val="00FC45E4"/>
    <w:rsid w:val="00FC48D6"/>
    <w:rsid w:val="00FC4B22"/>
    <w:rsid w:val="00FC513C"/>
    <w:rsid w:val="00FC5984"/>
    <w:rsid w:val="00FC5DCA"/>
    <w:rsid w:val="00FC6146"/>
    <w:rsid w:val="00FC6200"/>
    <w:rsid w:val="00FC65AB"/>
    <w:rsid w:val="00FC6C52"/>
    <w:rsid w:val="00FC71BE"/>
    <w:rsid w:val="00FC77B0"/>
    <w:rsid w:val="00FC7C48"/>
    <w:rsid w:val="00FD0635"/>
    <w:rsid w:val="00FD1ABB"/>
    <w:rsid w:val="00FD208C"/>
    <w:rsid w:val="00FD25F6"/>
    <w:rsid w:val="00FD2E97"/>
    <w:rsid w:val="00FD30FB"/>
    <w:rsid w:val="00FD37A6"/>
    <w:rsid w:val="00FD37AD"/>
    <w:rsid w:val="00FD3CCE"/>
    <w:rsid w:val="00FD57C3"/>
    <w:rsid w:val="00FD5E1D"/>
    <w:rsid w:val="00FD6056"/>
    <w:rsid w:val="00FD6AEA"/>
    <w:rsid w:val="00FD705C"/>
    <w:rsid w:val="00FD74F6"/>
    <w:rsid w:val="00FD775A"/>
    <w:rsid w:val="00FD7A6D"/>
    <w:rsid w:val="00FD7C11"/>
    <w:rsid w:val="00FD7CF7"/>
    <w:rsid w:val="00FD7D1E"/>
    <w:rsid w:val="00FE0115"/>
    <w:rsid w:val="00FE0179"/>
    <w:rsid w:val="00FE094F"/>
    <w:rsid w:val="00FE0C00"/>
    <w:rsid w:val="00FE0DDE"/>
    <w:rsid w:val="00FE134D"/>
    <w:rsid w:val="00FE1507"/>
    <w:rsid w:val="00FE15DD"/>
    <w:rsid w:val="00FE1B10"/>
    <w:rsid w:val="00FE1B99"/>
    <w:rsid w:val="00FE1CE8"/>
    <w:rsid w:val="00FE218C"/>
    <w:rsid w:val="00FE21D2"/>
    <w:rsid w:val="00FE2BB3"/>
    <w:rsid w:val="00FE3657"/>
    <w:rsid w:val="00FE3A18"/>
    <w:rsid w:val="00FE51C0"/>
    <w:rsid w:val="00FE527E"/>
    <w:rsid w:val="00FE6AFA"/>
    <w:rsid w:val="00FE6BFC"/>
    <w:rsid w:val="00FE722B"/>
    <w:rsid w:val="00FE77FB"/>
    <w:rsid w:val="00FF08C3"/>
    <w:rsid w:val="00FF12D5"/>
    <w:rsid w:val="00FF157E"/>
    <w:rsid w:val="00FF17F0"/>
    <w:rsid w:val="00FF1AA4"/>
    <w:rsid w:val="00FF1DA4"/>
    <w:rsid w:val="00FF1EDF"/>
    <w:rsid w:val="00FF1F55"/>
    <w:rsid w:val="00FF260F"/>
    <w:rsid w:val="00FF2622"/>
    <w:rsid w:val="00FF2BEE"/>
    <w:rsid w:val="00FF2E1B"/>
    <w:rsid w:val="00FF2F0D"/>
    <w:rsid w:val="00FF46A2"/>
    <w:rsid w:val="00FF4B3C"/>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20A2"/>
    <w:rPr>
      <w:rFonts w:ascii="굴림" w:eastAsia="굴림" w:hAnsi="굴림" w:cs="굴림"/>
      <w:sz w:val="24"/>
      <w:szCs w:val="24"/>
    </w:rPr>
  </w:style>
  <w:style w:type="paragraph" w:styleId="1">
    <w:name w:val="heading 1"/>
    <w:aliases w:val="H1,h1,app heading 1,l1,Memo Heading 1,h11,h12,h13,h14,h15,h16"/>
    <w:basedOn w:val="a"/>
    <w:next w:val="a"/>
    <w:link w:val="1Char"/>
    <w:qFormat/>
    <w:rsid w:val="00D95645"/>
    <w:pPr>
      <w:keepNext/>
      <w:keepLines/>
      <w:numPr>
        <w:numId w:val="1"/>
      </w:numPr>
      <w:spacing w:before="480"/>
      <w:outlineLvl w:val="0"/>
    </w:pPr>
    <w:rPr>
      <w:rFonts w:ascii="Cambria" w:hAnsi="Cambria"/>
      <w:b/>
      <w:bCs/>
      <w:color w:val="365F91"/>
      <w:sz w:val="28"/>
      <w:szCs w:val="28"/>
      <w:lang w:val="x-none" w:eastAsia="x-none"/>
    </w:rPr>
  </w:style>
  <w:style w:type="paragraph" w:styleId="2">
    <w:name w:val="heading 2"/>
    <w:aliases w:val="H2,Head2A,2,h2,UNDERRUBRIK 1-2,DO NOT USE_h2,h21,Heading 2 Char,H2 Char,h2 Char"/>
    <w:basedOn w:val="a"/>
    <w:next w:val="a"/>
    <w:link w:val="2Char"/>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D95645"/>
    <w:pPr>
      <w:ind w:left="720"/>
      <w:contextualSpacing/>
    </w:pPr>
  </w:style>
  <w:style w:type="character" w:customStyle="1" w:styleId="1Char">
    <w:name w:val="제목 1 Char"/>
    <w:aliases w:val="H1 Char,h1 Char,app heading 1 Char,l1 Char,Memo Heading 1 Char,h11 Char,h12 Char,h13 Char,h14 Char,h15 Char,h16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aliases w:val="H2 Char1,Head2A Char,2 Char,h2 Char1,UNDERRUBRIK 1-2 Char,DO NOT USE_h2 Char,h21 Char,Heading 2 Char Char,H2 Char Char,h2 Char Char"/>
    <w:link w:val="2"/>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pPr>
    <w:rPr>
      <w:rFonts w:ascii="Arial" w:eastAsia="MS Mincho" w:hAnsi="Arial"/>
      <w:b/>
      <w:sz w:val="20"/>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p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pPr>
    <w:rPr>
      <w:rFonts w:ascii="Times" w:eastAsia="바탕" w:hAnsi="Times"/>
      <w:sz w:val="20"/>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LGTdoc">
    <w:name w:val="LGTdoc_본문"/>
    <w:basedOn w:val="a"/>
    <w:link w:val="LGTdocChar"/>
    <w:rsid w:val="00F1384E"/>
    <w:pPr>
      <w:widowControl w:val="0"/>
      <w:autoSpaceDE w:val="0"/>
      <w:autoSpaceDN w:val="0"/>
      <w:adjustRightInd w:val="0"/>
      <w:snapToGrid w:val="0"/>
      <w:spacing w:afterLines="50" w:after="120" w:line="264" w:lineRule="auto"/>
      <w:jc w:val="both"/>
    </w:pPr>
    <w:rPr>
      <w:rFonts w:ascii="Times New Roman" w:eastAsia="바탕" w:hAnsi="Times New Roman" w:cs="Times New Roman"/>
      <w:kern w:val="2"/>
      <w:sz w:val="22"/>
      <w:lang w:val="en-GB"/>
    </w:rPr>
  </w:style>
  <w:style w:type="character" w:customStyle="1" w:styleId="LGTdocChar">
    <w:name w:val="LGTdoc_본문 Char"/>
    <w:link w:val="LGTdoc"/>
    <w:rsid w:val="00F1384E"/>
    <w:rPr>
      <w:rFonts w:ascii="Times New Roman" w:eastAsia="바탕" w:hAnsi="Times New Roman"/>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8041681">
      <w:bodyDiv w:val="1"/>
      <w:marLeft w:val="0"/>
      <w:marRight w:val="0"/>
      <w:marTop w:val="0"/>
      <w:marBottom w:val="0"/>
      <w:divBdr>
        <w:top w:val="none" w:sz="0" w:space="0" w:color="auto"/>
        <w:left w:val="none" w:sz="0" w:space="0" w:color="auto"/>
        <w:bottom w:val="none" w:sz="0" w:space="0" w:color="auto"/>
        <w:right w:val="none" w:sz="0" w:space="0" w:color="auto"/>
      </w:divBdr>
    </w:div>
    <w:div w:id="421033108">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577132380">
      <w:bodyDiv w:val="1"/>
      <w:marLeft w:val="0"/>
      <w:marRight w:val="0"/>
      <w:marTop w:val="0"/>
      <w:marBottom w:val="0"/>
      <w:divBdr>
        <w:top w:val="none" w:sz="0" w:space="0" w:color="auto"/>
        <w:left w:val="none" w:sz="0" w:space="0" w:color="auto"/>
        <w:bottom w:val="none" w:sz="0" w:space="0" w:color="auto"/>
        <w:right w:val="none" w:sz="0" w:space="0" w:color="auto"/>
      </w:divBdr>
    </w:div>
    <w:div w:id="579944715">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83895724">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1388608">
      <w:bodyDiv w:val="1"/>
      <w:marLeft w:val="0"/>
      <w:marRight w:val="0"/>
      <w:marTop w:val="0"/>
      <w:marBottom w:val="0"/>
      <w:divBdr>
        <w:top w:val="none" w:sz="0" w:space="0" w:color="auto"/>
        <w:left w:val="none" w:sz="0" w:space="0" w:color="auto"/>
        <w:bottom w:val="none" w:sz="0" w:space="0" w:color="auto"/>
        <w:right w:val="none" w:sz="0" w:space="0" w:color="auto"/>
      </w:divBdr>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1921444">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2643085">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536772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3996214">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18157977">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23680458">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54B5B3-555C-4A8E-8D57-1449BD9C0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2115</Words>
  <Characters>12058</Characters>
  <Application>Microsoft Office Word</Application>
  <DocSecurity>0</DocSecurity>
  <Lines>100</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14145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김형태/책임연구원/미래기술센터 C&amp;M표준(연)5G무선통신표준Task(ht.kim@lge.com)</cp:lastModifiedBy>
  <cp:revision>2</cp:revision>
  <cp:lastPrinted>2019-08-16T06:32:00Z</cp:lastPrinted>
  <dcterms:created xsi:type="dcterms:W3CDTF">2022-11-07T03:24:00Z</dcterms:created>
  <dcterms:modified xsi:type="dcterms:W3CDTF">2022-11-07T03:24:00Z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